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76"/>
        <w:tblW w:w="5528" w:type="pct"/>
        <w:tblLook w:val="04A0" w:firstRow="1" w:lastRow="0" w:firstColumn="1" w:lastColumn="0" w:noHBand="0" w:noVBand="1"/>
      </w:tblPr>
      <w:tblGrid>
        <w:gridCol w:w="10031"/>
      </w:tblGrid>
      <w:tr w:rsidR="00D45DA4" w:rsidRPr="00877567" w14:paraId="313D917E" w14:textId="77777777" w:rsidTr="007153C1">
        <w:trPr>
          <w:cantSplit/>
          <w:trHeight w:hRule="exact" w:val="8358"/>
        </w:trPr>
        <w:tc>
          <w:tcPr>
            <w:tcW w:w="5000" w:type="pct"/>
            <w:vAlign w:val="center"/>
          </w:tcPr>
          <w:p w14:paraId="38509E57" w14:textId="585FBD3B" w:rsidR="00495C9B" w:rsidRDefault="00495C9B" w:rsidP="00495C9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40"/>
                <w:szCs w:val="40"/>
                <w:lang w:bidi="en-US"/>
              </w:rPr>
            </w:pPr>
            <w:r>
              <w:rPr>
                <w:rFonts w:ascii="Calibri" w:eastAsia="Times New Roman" w:hAnsi="Calibri" w:cs="Arial"/>
                <w:b/>
                <w:sz w:val="40"/>
                <w:szCs w:val="40"/>
                <w:lang w:bidi="en-US"/>
              </w:rPr>
              <w:t>SMJERNICE ZA ORGANIZACIJU I RAZVOJ SUSTAVA</w:t>
            </w:r>
          </w:p>
          <w:p w14:paraId="4BE1CF0C" w14:textId="10F4C209" w:rsidR="00495C9B" w:rsidRDefault="00495C9B" w:rsidP="00495C9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40"/>
                <w:szCs w:val="40"/>
                <w:lang w:bidi="en-US"/>
              </w:rPr>
            </w:pPr>
            <w:r>
              <w:rPr>
                <w:rFonts w:ascii="Calibri" w:eastAsia="Times New Roman" w:hAnsi="Calibri" w:cs="Arial"/>
                <w:b/>
                <w:sz w:val="40"/>
                <w:szCs w:val="40"/>
                <w:lang w:bidi="en-US"/>
              </w:rPr>
              <w:t>CIVILNE ZAŠTITE 2026.</w:t>
            </w:r>
            <w:r w:rsidR="000F1447">
              <w:rPr>
                <w:rFonts w:ascii="Calibri" w:eastAsia="Times New Roman" w:hAnsi="Calibri" w:cs="Arial"/>
                <w:b/>
                <w:sz w:val="40"/>
                <w:szCs w:val="40"/>
                <w:lang w:bidi="en-US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sz w:val="40"/>
                <w:szCs w:val="40"/>
                <w:lang w:bidi="en-US"/>
              </w:rPr>
              <w:t>-</w:t>
            </w:r>
            <w:r w:rsidR="000F1447">
              <w:rPr>
                <w:rFonts w:ascii="Calibri" w:eastAsia="Times New Roman" w:hAnsi="Calibri" w:cs="Arial"/>
                <w:b/>
                <w:sz w:val="40"/>
                <w:szCs w:val="40"/>
                <w:lang w:bidi="en-US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sz w:val="40"/>
                <w:szCs w:val="40"/>
                <w:lang w:bidi="en-US"/>
              </w:rPr>
              <w:t>2029.</w:t>
            </w:r>
          </w:p>
          <w:p w14:paraId="0D838F9A" w14:textId="30D0E14B" w:rsidR="00D45DA4" w:rsidRPr="00877567" w:rsidRDefault="00495C9B" w:rsidP="00495C9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40"/>
                <w:szCs w:val="40"/>
                <w:lang w:bidi="en-US"/>
              </w:rPr>
            </w:pPr>
            <w:r>
              <w:rPr>
                <w:rFonts w:ascii="Calibri" w:eastAsia="Times New Roman" w:hAnsi="Calibri" w:cs="Arial"/>
                <w:b/>
                <w:sz w:val="40"/>
                <w:szCs w:val="40"/>
                <w:lang w:bidi="en-US"/>
              </w:rPr>
              <w:t>NA PODRUČJU GRADA PLOČA</w:t>
            </w:r>
          </w:p>
          <w:p w14:paraId="0B28C477" w14:textId="77777777" w:rsidR="00D45DA4" w:rsidRDefault="00D45DA4" w:rsidP="007153C1">
            <w:pPr>
              <w:spacing w:after="0" w:line="480" w:lineRule="auto"/>
              <w:jc w:val="center"/>
              <w:rPr>
                <w:rFonts w:ascii="Calibri" w:eastAsia="Times New Roman" w:hAnsi="Calibri" w:cs="Arial"/>
                <w:b/>
                <w:sz w:val="48"/>
                <w:szCs w:val="48"/>
                <w:lang w:bidi="en-US"/>
              </w:rPr>
            </w:pPr>
          </w:p>
          <w:p w14:paraId="3B46B051" w14:textId="77777777" w:rsidR="00D45DA4" w:rsidRPr="00A901C5" w:rsidRDefault="00D45DA4" w:rsidP="00495C9B">
            <w:pPr>
              <w:spacing w:after="120" w:line="240" w:lineRule="auto"/>
              <w:rPr>
                <w:rFonts w:ascii="Calibri" w:eastAsia="Times New Roman" w:hAnsi="Calibri" w:cs="Arial"/>
                <w:b/>
                <w:sz w:val="44"/>
                <w:szCs w:val="44"/>
                <w:lang w:bidi="en-US"/>
              </w:rPr>
            </w:pPr>
          </w:p>
          <w:p w14:paraId="21E6E074" w14:textId="77777777" w:rsidR="00D45DA4" w:rsidRPr="00877567" w:rsidRDefault="005B2E9E" w:rsidP="007153C1">
            <w:pPr>
              <w:spacing w:after="0" w:line="480" w:lineRule="auto"/>
              <w:jc w:val="center"/>
              <w:rPr>
                <w:rFonts w:ascii="Calibri" w:eastAsia="Times New Roman" w:hAnsi="Calibri" w:cs="Arial"/>
                <w:sz w:val="56"/>
                <w:szCs w:val="56"/>
                <w:lang w:bidi="en-US"/>
              </w:rPr>
            </w:pPr>
            <w:r w:rsidRPr="00B7716D">
              <w:rPr>
                <w:noProof/>
                <w:lang w:eastAsia="hr-HR"/>
              </w:rPr>
              <w:drawing>
                <wp:inline distT="0" distB="0" distL="0" distR="0" wp14:anchorId="48F737A2" wp14:editId="4F1E1E50">
                  <wp:extent cx="1552575" cy="2057400"/>
                  <wp:effectExtent l="0" t="0" r="9525" b="0"/>
                  <wp:docPr id="6" name="Picture 6" descr="http://upload.wikimedia.org/wikipedia/hr/b/be/Plo%C4%8De_%28grb%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hr/b/be/Plo%C4%8De_%28grb%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034FF7" w14:textId="77777777" w:rsidR="00D45DA4" w:rsidRPr="00877567" w:rsidRDefault="00D45DA4" w:rsidP="00D45DA4">
      <w:pPr>
        <w:spacing w:after="0" w:line="360" w:lineRule="auto"/>
        <w:jc w:val="both"/>
        <w:rPr>
          <w:rFonts w:ascii="Calibri" w:eastAsia="Calibri" w:hAnsi="Calibri" w:cs="Arial"/>
          <w:sz w:val="24"/>
        </w:rPr>
      </w:pPr>
    </w:p>
    <w:p w14:paraId="741F6B41" w14:textId="77777777" w:rsidR="00D45DA4" w:rsidRPr="00877567" w:rsidRDefault="00D45DA4" w:rsidP="00D45DA4">
      <w:pPr>
        <w:spacing w:after="0" w:line="360" w:lineRule="auto"/>
        <w:rPr>
          <w:rFonts w:ascii="Calibri" w:eastAsia="Calibri" w:hAnsi="Calibri" w:cs="Arial"/>
          <w:sz w:val="24"/>
        </w:rPr>
      </w:pPr>
    </w:p>
    <w:p w14:paraId="7462831D" w14:textId="77777777" w:rsidR="00D45DA4" w:rsidRPr="00877567" w:rsidRDefault="00D45DA4" w:rsidP="00D45DA4">
      <w:pPr>
        <w:spacing w:after="0" w:line="360" w:lineRule="auto"/>
        <w:rPr>
          <w:rFonts w:ascii="Calibri" w:eastAsia="Calibri" w:hAnsi="Calibri" w:cs="Arial"/>
          <w:sz w:val="24"/>
        </w:rPr>
      </w:pPr>
    </w:p>
    <w:p w14:paraId="024CDBF6" w14:textId="77777777" w:rsidR="00D45DA4" w:rsidRPr="00877567" w:rsidRDefault="00D45DA4" w:rsidP="00D45DA4">
      <w:pPr>
        <w:spacing w:after="0" w:line="360" w:lineRule="auto"/>
        <w:rPr>
          <w:rFonts w:ascii="Calibri" w:eastAsia="Calibri" w:hAnsi="Calibri" w:cs="Arial"/>
          <w:sz w:val="24"/>
        </w:rPr>
      </w:pPr>
    </w:p>
    <w:p w14:paraId="599F198C" w14:textId="77777777" w:rsidR="00D45DA4" w:rsidRDefault="00D45DA4" w:rsidP="00D45DA4">
      <w:pPr>
        <w:spacing w:after="0" w:line="360" w:lineRule="auto"/>
        <w:rPr>
          <w:rFonts w:ascii="Calibri" w:eastAsia="Calibri" w:hAnsi="Calibri" w:cs="Arial"/>
          <w:sz w:val="24"/>
        </w:rPr>
      </w:pPr>
    </w:p>
    <w:p w14:paraId="47A3FE02" w14:textId="77777777" w:rsidR="00885C33" w:rsidRDefault="00885C33" w:rsidP="00D45DA4">
      <w:pPr>
        <w:spacing w:after="0" w:line="360" w:lineRule="auto"/>
        <w:rPr>
          <w:rFonts w:ascii="Calibri" w:eastAsia="Calibri" w:hAnsi="Calibri" w:cs="Arial"/>
          <w:sz w:val="24"/>
        </w:rPr>
      </w:pPr>
    </w:p>
    <w:p w14:paraId="79545DA7" w14:textId="77777777" w:rsidR="00885C33" w:rsidRPr="00877567" w:rsidRDefault="00885C33" w:rsidP="00D45DA4">
      <w:pPr>
        <w:spacing w:after="0" w:line="360" w:lineRule="auto"/>
        <w:rPr>
          <w:rFonts w:ascii="Calibri" w:eastAsia="Calibri" w:hAnsi="Calibri" w:cs="Arial"/>
          <w:sz w:val="24"/>
        </w:rPr>
      </w:pPr>
    </w:p>
    <w:p w14:paraId="3499C216" w14:textId="77777777" w:rsidR="00D45DA4" w:rsidRPr="00877567" w:rsidRDefault="00D45DA4" w:rsidP="00D45DA4">
      <w:pPr>
        <w:spacing w:after="0" w:line="360" w:lineRule="auto"/>
        <w:rPr>
          <w:rFonts w:ascii="Calibri" w:eastAsia="Calibri" w:hAnsi="Calibri" w:cs="Arial"/>
          <w:sz w:val="24"/>
        </w:rPr>
      </w:pPr>
    </w:p>
    <w:p w14:paraId="09B7878F" w14:textId="77777777" w:rsidR="00D45DA4" w:rsidRPr="00E10110" w:rsidRDefault="00D45DA4" w:rsidP="00D45DA4">
      <w:pPr>
        <w:spacing w:after="0" w:line="360" w:lineRule="auto"/>
        <w:rPr>
          <w:rFonts w:ascii="Calibri" w:eastAsia="Calibri" w:hAnsi="Calibri" w:cs="Arial"/>
          <w:sz w:val="24"/>
        </w:rPr>
      </w:pPr>
    </w:p>
    <w:p w14:paraId="60D829F3" w14:textId="5F064CFA" w:rsidR="00D45DA4" w:rsidRPr="00E10110" w:rsidRDefault="005B2E9E" w:rsidP="00D45DA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10110">
        <w:rPr>
          <w:rFonts w:ascii="Times New Roman" w:eastAsia="Calibri" w:hAnsi="Times New Roman" w:cs="Times New Roman"/>
          <w:b/>
          <w:sz w:val="24"/>
        </w:rPr>
        <w:t>Ploče</w:t>
      </w:r>
      <w:r w:rsidR="00D45DA4" w:rsidRPr="00E10110">
        <w:rPr>
          <w:rFonts w:ascii="Times New Roman" w:eastAsia="Calibri" w:hAnsi="Times New Roman" w:cs="Times New Roman"/>
          <w:b/>
          <w:sz w:val="24"/>
        </w:rPr>
        <w:t xml:space="preserve">, </w:t>
      </w:r>
      <w:r w:rsidR="00C87CFB">
        <w:rPr>
          <w:rFonts w:ascii="Times New Roman" w:eastAsia="Calibri" w:hAnsi="Times New Roman" w:cs="Times New Roman"/>
          <w:b/>
          <w:sz w:val="24"/>
        </w:rPr>
        <w:t>__________</w:t>
      </w:r>
      <w:r w:rsidR="00D45DA4" w:rsidRPr="00E10110">
        <w:rPr>
          <w:rFonts w:ascii="Times New Roman" w:eastAsia="Calibri" w:hAnsi="Times New Roman" w:cs="Times New Roman"/>
          <w:b/>
          <w:sz w:val="24"/>
        </w:rPr>
        <w:t xml:space="preserve"> 20</w:t>
      </w:r>
      <w:r w:rsidR="002A0C13" w:rsidRPr="00E10110">
        <w:rPr>
          <w:rFonts w:ascii="Times New Roman" w:eastAsia="Calibri" w:hAnsi="Times New Roman" w:cs="Times New Roman"/>
          <w:b/>
          <w:sz w:val="24"/>
        </w:rPr>
        <w:t>25</w:t>
      </w:r>
      <w:r w:rsidR="00D45DA4" w:rsidRPr="00E10110">
        <w:rPr>
          <w:rFonts w:ascii="Times New Roman" w:eastAsia="Calibri" w:hAnsi="Times New Roman" w:cs="Times New Roman"/>
          <w:b/>
          <w:sz w:val="24"/>
        </w:rPr>
        <w:t>.</w:t>
      </w:r>
    </w:p>
    <w:p w14:paraId="5FCE4789" w14:textId="77777777" w:rsidR="003002DA" w:rsidRDefault="003002DA"/>
    <w:p w14:paraId="079B4111" w14:textId="77777777" w:rsidR="00D45DA4" w:rsidRDefault="00D45DA4"/>
    <w:p w14:paraId="6A1BEB09" w14:textId="77777777" w:rsidR="00D45DA4" w:rsidRDefault="00D45DA4"/>
    <w:p w14:paraId="3FADEEB4" w14:textId="77777777" w:rsidR="00D45DA4" w:rsidRPr="00D45DA4" w:rsidRDefault="00D45DA4" w:rsidP="00D45DA4"/>
    <w:p w14:paraId="0EAB49C2" w14:textId="77777777" w:rsidR="00D45DA4" w:rsidRPr="00D45DA4" w:rsidRDefault="00D45DA4" w:rsidP="00D45DA4"/>
    <w:p w14:paraId="0FD5E7CF" w14:textId="77777777" w:rsidR="00495C9B" w:rsidRPr="00495C9B" w:rsidRDefault="00495C9B" w:rsidP="00495C9B">
      <w:pPr>
        <w:tabs>
          <w:tab w:val="left" w:pos="7620"/>
        </w:tabs>
        <w:rPr>
          <w:b/>
        </w:rPr>
      </w:pPr>
      <w:r w:rsidRPr="00495C9B">
        <w:rPr>
          <w:b/>
        </w:rPr>
        <w:lastRenderedPageBreak/>
        <w:t>I. UVOD</w:t>
      </w:r>
    </w:p>
    <w:p w14:paraId="2DD852DD" w14:textId="77777777" w:rsidR="00495C9B" w:rsidRPr="00495C9B" w:rsidRDefault="00495C9B" w:rsidP="00941493">
      <w:pPr>
        <w:tabs>
          <w:tab w:val="left" w:pos="7620"/>
        </w:tabs>
        <w:jc w:val="both"/>
      </w:pPr>
      <w:r w:rsidRPr="00495C9B">
        <w:t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katastrofa, te zaštite i spašavanja građana, materijalnih i kulturnih dobara i okoliša na teritoriju Republike Hrvatske od posljedica prirodnih, tehničko-tehnoloških velikih nesreća i katastrofa, otklanjanja posljedica terorizma i ratnih razaranja.</w:t>
      </w:r>
    </w:p>
    <w:p w14:paraId="5EEFA367" w14:textId="77777777" w:rsidR="00495C9B" w:rsidRPr="00495C9B" w:rsidRDefault="00495C9B" w:rsidP="00941493">
      <w:pPr>
        <w:tabs>
          <w:tab w:val="left" w:pos="7620"/>
        </w:tabs>
        <w:jc w:val="both"/>
      </w:pPr>
      <w:r w:rsidRPr="00495C9B">
        <w:t>Sustav civilne zaštite ustrojava se na lokalnoj, područnoj (regionalnoj) i državnoj razini, a povezuje resurse i sposobnosti sudionika, operativnih snaga i građana u jedinstvenu cjelinu radi smanjenja rizika od katastrofa, pružanja brzog  i optimalnog odgovora na prijetnje i opasnosti nastanka te ublažavanja posljedica velike nesreće i katastrofe (čl. 5. Zakona o sustavu civilne zaštite „Narodne novine“ broj 82/15, 118/18, 31/20, 20/21 i 114/22).</w:t>
      </w:r>
    </w:p>
    <w:p w14:paraId="2A5C8C52" w14:textId="77777777" w:rsidR="00495C9B" w:rsidRPr="00495C9B" w:rsidRDefault="00495C9B" w:rsidP="00941493">
      <w:pPr>
        <w:tabs>
          <w:tab w:val="left" w:pos="7620"/>
        </w:tabs>
        <w:jc w:val="both"/>
      </w:pPr>
      <w:r w:rsidRPr="00495C9B">
        <w:t xml:space="preserve">Sustav civilne zaštite redovno djeluje putem preventivnih i planskih aktivnosti, razvoja i jačanja spremnosti sudionika i operativnih snaga sustava civilne zaštite. </w:t>
      </w:r>
    </w:p>
    <w:p w14:paraId="38AC9317" w14:textId="77777777" w:rsidR="00495C9B" w:rsidRPr="00495C9B" w:rsidRDefault="00495C9B" w:rsidP="00941493">
      <w:pPr>
        <w:tabs>
          <w:tab w:val="left" w:pos="7620"/>
        </w:tabs>
        <w:jc w:val="both"/>
      </w:pPr>
      <w:r w:rsidRPr="00495C9B">
        <w:t>Jedinice lokalne, i područne (regionalne)  samouprave dužne su organizirati poslove iz svog samoupravnog djelokruga koji se odnose na planiranje, razvoj, učinkovito funkcioniranje i financiranje sustava civilne zaštite (čl.16. st.1 Zakona o sustavu civilne zaštite „Narodne novine“ broj 82/15, 118/18, 31/20, 20/21 i 114/22).</w:t>
      </w:r>
    </w:p>
    <w:p w14:paraId="71DB04FC" w14:textId="5EC21B06" w:rsidR="00495C9B" w:rsidRPr="00495C9B" w:rsidRDefault="00495C9B" w:rsidP="009C4D98">
      <w:pPr>
        <w:tabs>
          <w:tab w:val="left" w:pos="7620"/>
        </w:tabs>
        <w:jc w:val="both"/>
      </w:pPr>
      <w:r w:rsidRPr="00495C9B">
        <w:t>Sukladno navedenom, a temeljem čl. 17. Zakona o sustavu civilne zaštite („Narodne novine“ broj 82/15, 118/18, 31/20, 20/21 i 114/22),  Predstavničko tijelo, na prijedlog izvršnog tijela jedinice lokalne i područne (regionalne) samouprave, donosi smjernice za organizaciju i razvoj sustava civilne zaštite ( u daljnjem tekstu Smjernice) za četverogodišnje razdoblje, koje se u pravilu podudaraju sa mandatnim razdobljem čelnika JLS (čl.48 Pravilnika o nositeljima, sadržaju i postupcima izrade planskih dokumenata u civilnoj zaštiti te načinu informiranja javnosti o postupku njihova donošenja).</w:t>
      </w:r>
    </w:p>
    <w:p w14:paraId="7A5B3E0A" w14:textId="77777777" w:rsidR="00495C9B" w:rsidRPr="00495C9B" w:rsidRDefault="00495C9B" w:rsidP="00495C9B">
      <w:pPr>
        <w:tabs>
          <w:tab w:val="left" w:pos="7620"/>
        </w:tabs>
        <w:rPr>
          <w:b/>
        </w:rPr>
      </w:pPr>
      <w:r w:rsidRPr="00495C9B">
        <w:rPr>
          <w:b/>
        </w:rPr>
        <w:t>II. OPĆE SMJERNICE ZA ORGANIZACIJU I RAZVOJ SUSTAVA CIVILNE ZAŠTITE GRADA PLOČE</w:t>
      </w:r>
    </w:p>
    <w:p w14:paraId="7416ED24" w14:textId="77777777" w:rsidR="00495C9B" w:rsidRPr="00495C9B" w:rsidRDefault="00495C9B" w:rsidP="009C4D98">
      <w:pPr>
        <w:tabs>
          <w:tab w:val="left" w:pos="7620"/>
        </w:tabs>
        <w:jc w:val="both"/>
        <w:rPr>
          <w:bCs/>
        </w:rPr>
      </w:pPr>
      <w:r w:rsidRPr="00495C9B">
        <w:rPr>
          <w:bCs/>
        </w:rPr>
        <w:t xml:space="preserve">Temeljem čl. 49. st. 2 Pravilnika o nositeljima, sadržaju i postupcima izrade planskih dokumenata u civilnoj zaštiti te načinu informiranja javnosti u postupku njihovog donošenja, </w:t>
      </w:r>
      <w:r w:rsidRPr="00495C9B">
        <w:t xml:space="preserve">„Narodne novine“ broj  </w:t>
      </w:r>
      <w:r w:rsidRPr="00495C9B">
        <w:rPr>
          <w:bCs/>
        </w:rPr>
        <w:t>66/2021 (u daljnjem tekstu „Pravilnika“) Smjernicama se:</w:t>
      </w:r>
    </w:p>
    <w:p w14:paraId="2E94778A" w14:textId="77777777" w:rsidR="00495C9B" w:rsidRPr="00495C9B" w:rsidRDefault="00495C9B" w:rsidP="009C4D98">
      <w:pPr>
        <w:numPr>
          <w:ilvl w:val="0"/>
          <w:numId w:val="2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 xml:space="preserve">Na temelju procjene rizika </w:t>
      </w:r>
      <w:r w:rsidRPr="00495C9B">
        <w:rPr>
          <w:b/>
          <w:bCs/>
        </w:rPr>
        <w:t>utvrđuju prioritetne preventivne mjere</w:t>
      </w:r>
      <w:r w:rsidRPr="00495C9B">
        <w:rPr>
          <w:bCs/>
        </w:rPr>
        <w:t xml:space="preserve">, dinamika i način njihovog provođenja kao i javne politike upravljanja rizicima </w:t>
      </w:r>
      <w:r w:rsidRPr="00495C9B">
        <w:t>odnosno smanjivanja ranjivosti kategorija društvenih vrijednosti, koje su na području primjene izložene štetnim utjecajima prijetnji s nositeljima njihovog provođenja</w:t>
      </w:r>
    </w:p>
    <w:p w14:paraId="10BAAD8C" w14:textId="77777777" w:rsidR="00495C9B" w:rsidRPr="00495C9B" w:rsidRDefault="00495C9B" w:rsidP="009C4D98">
      <w:pPr>
        <w:numPr>
          <w:ilvl w:val="0"/>
          <w:numId w:val="2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 xml:space="preserve">Na temelju utvrđenih slabosti postojećih kapaciteta sustava civilne zaštite </w:t>
      </w:r>
      <w:r w:rsidRPr="00495C9B">
        <w:rPr>
          <w:b/>
          <w:bCs/>
        </w:rPr>
        <w:t>utvrđuje način uspostavljanja</w:t>
      </w:r>
      <w:r w:rsidRPr="00495C9B">
        <w:rPr>
          <w:bCs/>
        </w:rPr>
        <w:t xml:space="preserve"> kapaciteta za primanje kao i za postupanje po informacijama ranog upozoravanja i razvijaju rješenja na jačanju svijesti za postupanje u velikim nesrećama</w:t>
      </w:r>
    </w:p>
    <w:p w14:paraId="64A0811D" w14:textId="77777777" w:rsidR="00495C9B" w:rsidRPr="00495C9B" w:rsidRDefault="00495C9B" w:rsidP="009C4D98">
      <w:pPr>
        <w:numPr>
          <w:ilvl w:val="0"/>
          <w:numId w:val="2"/>
        </w:numPr>
        <w:tabs>
          <w:tab w:val="left" w:pos="7620"/>
        </w:tabs>
        <w:jc w:val="both"/>
        <w:rPr>
          <w:bCs/>
        </w:rPr>
      </w:pPr>
      <w:r w:rsidRPr="00495C9B">
        <w:t xml:space="preserve">jačanje kompetencija operativnih snaga civilne zaštite </w:t>
      </w:r>
      <w:r w:rsidRPr="00495C9B">
        <w:rPr>
          <w:b/>
        </w:rPr>
        <w:t>u postupanju prema ranjivim skupinama</w:t>
      </w:r>
      <w:r w:rsidRPr="00495C9B">
        <w:t xml:space="preserve"> u slučaju velike nesreće i katastrofe (edukacije, vježbe, opremanje)</w:t>
      </w:r>
    </w:p>
    <w:p w14:paraId="7C862AA5" w14:textId="77777777" w:rsidR="00495C9B" w:rsidRPr="00495C9B" w:rsidRDefault="00495C9B" w:rsidP="009C4D98">
      <w:pPr>
        <w:numPr>
          <w:ilvl w:val="0"/>
          <w:numId w:val="2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Usmjerava</w:t>
      </w:r>
      <w:r w:rsidRPr="00495C9B">
        <w:rPr>
          <w:b/>
          <w:bCs/>
        </w:rPr>
        <w:t xml:space="preserve"> razvoj kapaciteta operativnih snaga</w:t>
      </w:r>
      <w:r w:rsidRPr="00495C9B">
        <w:rPr>
          <w:bCs/>
        </w:rPr>
        <w:t xml:space="preserve"> (u daljnjem tekstu OS) sustava civilne zaštite</w:t>
      </w:r>
      <w:r w:rsidRPr="00495C9B">
        <w:t>, odnosno operativnih kapaciteta od značaja za reagiranje u velikim nesrećama</w:t>
      </w:r>
    </w:p>
    <w:p w14:paraId="421EF879" w14:textId="77777777" w:rsidR="00495C9B" w:rsidRPr="00495C9B" w:rsidRDefault="00495C9B" w:rsidP="00815C9C">
      <w:pPr>
        <w:numPr>
          <w:ilvl w:val="0"/>
          <w:numId w:val="2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lastRenderedPageBreak/>
        <w:t xml:space="preserve">Poboljšavaju postupci </w:t>
      </w:r>
      <w:r w:rsidRPr="00495C9B">
        <w:rPr>
          <w:b/>
          <w:bCs/>
        </w:rPr>
        <w:t>planiranja i koordiniranja uporabe kapaciteta</w:t>
      </w:r>
      <w:r w:rsidRPr="00495C9B">
        <w:rPr>
          <w:bCs/>
        </w:rPr>
        <w:t xml:space="preserve"> u velikoj nesreći</w:t>
      </w:r>
    </w:p>
    <w:p w14:paraId="392F0F9A" w14:textId="77777777" w:rsidR="00495C9B" w:rsidRPr="00495C9B" w:rsidRDefault="00495C9B" w:rsidP="00815C9C">
      <w:pPr>
        <w:numPr>
          <w:ilvl w:val="0"/>
          <w:numId w:val="2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 xml:space="preserve">Planira </w:t>
      </w:r>
      <w:r w:rsidRPr="00495C9B">
        <w:rPr>
          <w:b/>
          <w:bCs/>
        </w:rPr>
        <w:t>osiguranje financijskih sredstava</w:t>
      </w:r>
      <w:r w:rsidRPr="00495C9B">
        <w:rPr>
          <w:bCs/>
        </w:rPr>
        <w:t xml:space="preserve"> potrebnih za ostvarivanje prioritetnih razvojnih ciljeva sustava civilne zaštite u razdoblju od 4 godine</w:t>
      </w:r>
    </w:p>
    <w:p w14:paraId="1F358A2C" w14:textId="77777777" w:rsidR="00495C9B" w:rsidRPr="00495C9B" w:rsidRDefault="00495C9B" w:rsidP="00815C9C">
      <w:pPr>
        <w:tabs>
          <w:tab w:val="left" w:pos="7620"/>
        </w:tabs>
        <w:jc w:val="both"/>
        <w:rPr>
          <w:bCs/>
        </w:rPr>
      </w:pPr>
      <w:r w:rsidRPr="00495C9B">
        <w:rPr>
          <w:bCs/>
        </w:rPr>
        <w:t>U cilju realizacije navedenih postupaka i radnji, sukladno članku 50. Pravilnika, Smjernicama se definiraju:</w:t>
      </w:r>
    </w:p>
    <w:p w14:paraId="6402733A" w14:textId="77777777" w:rsidR="00495C9B" w:rsidRPr="00495C9B" w:rsidRDefault="00495C9B" w:rsidP="00815C9C">
      <w:pPr>
        <w:numPr>
          <w:ilvl w:val="0"/>
          <w:numId w:val="3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 xml:space="preserve">pojedinačni ciljevi </w:t>
      </w:r>
    </w:p>
    <w:p w14:paraId="4D0B6F95" w14:textId="77777777" w:rsidR="00495C9B" w:rsidRPr="00495C9B" w:rsidRDefault="00495C9B" w:rsidP="00815C9C">
      <w:pPr>
        <w:numPr>
          <w:ilvl w:val="0"/>
          <w:numId w:val="3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sveukupni cilj</w:t>
      </w:r>
    </w:p>
    <w:p w14:paraId="4AC4761A" w14:textId="77777777" w:rsidR="00495C9B" w:rsidRPr="00495C9B" w:rsidRDefault="00495C9B" w:rsidP="00815C9C">
      <w:pPr>
        <w:numPr>
          <w:ilvl w:val="0"/>
          <w:numId w:val="3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 xml:space="preserve">Konkretni koraci i Potrebne mjere: </w:t>
      </w:r>
    </w:p>
    <w:p w14:paraId="6DF3AE84" w14:textId="77777777" w:rsidR="00495C9B" w:rsidRPr="00495C9B" w:rsidRDefault="00495C9B" w:rsidP="00815C9C">
      <w:pPr>
        <w:numPr>
          <w:ilvl w:val="0"/>
          <w:numId w:val="4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u području normiranja</w:t>
      </w:r>
    </w:p>
    <w:p w14:paraId="387AED72" w14:textId="77777777" w:rsidR="00495C9B" w:rsidRPr="00495C9B" w:rsidRDefault="00495C9B" w:rsidP="00815C9C">
      <w:pPr>
        <w:numPr>
          <w:ilvl w:val="0"/>
          <w:numId w:val="4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u području preventive</w:t>
      </w:r>
    </w:p>
    <w:p w14:paraId="5EF4130B" w14:textId="77777777" w:rsidR="00495C9B" w:rsidRPr="00495C9B" w:rsidRDefault="00495C9B" w:rsidP="00815C9C">
      <w:pPr>
        <w:numPr>
          <w:ilvl w:val="0"/>
          <w:numId w:val="4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u području planiranja</w:t>
      </w:r>
    </w:p>
    <w:p w14:paraId="548B64A9" w14:textId="77777777" w:rsidR="00495C9B" w:rsidRPr="00495C9B" w:rsidRDefault="00495C9B" w:rsidP="00815C9C">
      <w:pPr>
        <w:numPr>
          <w:ilvl w:val="0"/>
          <w:numId w:val="4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u području operativnog djelovanja</w:t>
      </w:r>
    </w:p>
    <w:p w14:paraId="02A1952B" w14:textId="77777777" w:rsidR="00495C9B" w:rsidRPr="00495C9B" w:rsidRDefault="00495C9B" w:rsidP="00815C9C">
      <w:pPr>
        <w:numPr>
          <w:ilvl w:val="0"/>
          <w:numId w:val="4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u području financiranja</w:t>
      </w:r>
    </w:p>
    <w:p w14:paraId="4FFA57E7" w14:textId="77777777" w:rsidR="00495C9B" w:rsidRPr="00495C9B" w:rsidRDefault="00495C9B" w:rsidP="00815C9C">
      <w:pPr>
        <w:tabs>
          <w:tab w:val="left" w:pos="7620"/>
        </w:tabs>
        <w:jc w:val="both"/>
        <w:rPr>
          <w:bCs/>
        </w:rPr>
      </w:pPr>
      <w:r w:rsidRPr="00495C9B">
        <w:rPr>
          <w:bCs/>
        </w:rPr>
        <w:t>U tom smislu, za realizaciju ciljeva i mjera razrađuju se koraci iz nadležnosti svakog pojedinog sudionika i svake pojedine operativne snage sustava civilne zaštite. Mjere i aktivnosti u sustavu civilne zaštite provode slijedeće operativne snage sustava civilne zaštite:</w:t>
      </w:r>
    </w:p>
    <w:p w14:paraId="520B0EB3" w14:textId="77777777" w:rsidR="00495C9B" w:rsidRPr="00495C9B" w:rsidRDefault="00495C9B" w:rsidP="00815C9C">
      <w:pPr>
        <w:numPr>
          <w:ilvl w:val="0"/>
          <w:numId w:val="5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stožer civilne zaštite</w:t>
      </w:r>
    </w:p>
    <w:p w14:paraId="0D3FD920" w14:textId="77777777" w:rsidR="00495C9B" w:rsidRPr="00495C9B" w:rsidRDefault="00495C9B" w:rsidP="00815C9C">
      <w:pPr>
        <w:numPr>
          <w:ilvl w:val="0"/>
          <w:numId w:val="5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operativne snage vatrogastva</w:t>
      </w:r>
    </w:p>
    <w:p w14:paraId="657949E9" w14:textId="77777777" w:rsidR="00495C9B" w:rsidRPr="00495C9B" w:rsidRDefault="00495C9B" w:rsidP="00815C9C">
      <w:pPr>
        <w:numPr>
          <w:ilvl w:val="0"/>
          <w:numId w:val="5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operativne snage Hrvatskog Crvenog križa</w:t>
      </w:r>
    </w:p>
    <w:p w14:paraId="79154CB4" w14:textId="77777777" w:rsidR="00495C9B" w:rsidRPr="00495C9B" w:rsidRDefault="00495C9B" w:rsidP="00815C9C">
      <w:pPr>
        <w:numPr>
          <w:ilvl w:val="0"/>
          <w:numId w:val="5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operativne snage Hrvatske gorske službe spašavanja</w:t>
      </w:r>
    </w:p>
    <w:p w14:paraId="412C8628" w14:textId="77777777" w:rsidR="00495C9B" w:rsidRPr="00495C9B" w:rsidRDefault="00495C9B" w:rsidP="00815C9C">
      <w:pPr>
        <w:numPr>
          <w:ilvl w:val="0"/>
          <w:numId w:val="5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udruge</w:t>
      </w:r>
    </w:p>
    <w:p w14:paraId="6423949B" w14:textId="77777777" w:rsidR="00495C9B" w:rsidRPr="00495C9B" w:rsidRDefault="00495C9B" w:rsidP="00815C9C">
      <w:pPr>
        <w:numPr>
          <w:ilvl w:val="0"/>
          <w:numId w:val="5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postrojbe i povjerenici civilne zaštite</w:t>
      </w:r>
    </w:p>
    <w:p w14:paraId="4408E39D" w14:textId="77777777" w:rsidR="00495C9B" w:rsidRPr="00495C9B" w:rsidRDefault="00495C9B" w:rsidP="00815C9C">
      <w:pPr>
        <w:numPr>
          <w:ilvl w:val="0"/>
          <w:numId w:val="5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koordinatori na lokaciji</w:t>
      </w:r>
    </w:p>
    <w:p w14:paraId="2410C7B1" w14:textId="77777777" w:rsidR="00495C9B" w:rsidRPr="00495C9B" w:rsidRDefault="00495C9B" w:rsidP="00815C9C">
      <w:pPr>
        <w:numPr>
          <w:ilvl w:val="0"/>
          <w:numId w:val="5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pravne osobe u sustavu civilne zaštite</w:t>
      </w:r>
    </w:p>
    <w:p w14:paraId="5864C72D" w14:textId="77777777" w:rsidR="00495C9B" w:rsidRPr="00495C9B" w:rsidRDefault="00495C9B" w:rsidP="00815C9C">
      <w:pPr>
        <w:tabs>
          <w:tab w:val="left" w:pos="7620"/>
        </w:tabs>
        <w:jc w:val="both"/>
        <w:rPr>
          <w:bCs/>
        </w:rPr>
      </w:pPr>
      <w:r w:rsidRPr="00495C9B">
        <w:rPr>
          <w:bCs/>
        </w:rPr>
        <w:t>Ciljevi navedeni u Smjernicama utvrđuju se na temelju procjene rizika s naglaskom na:</w:t>
      </w:r>
    </w:p>
    <w:p w14:paraId="2D39F4DF" w14:textId="77777777" w:rsidR="00495C9B" w:rsidRPr="00495C9B" w:rsidRDefault="00495C9B" w:rsidP="00815C9C">
      <w:pPr>
        <w:numPr>
          <w:ilvl w:val="0"/>
          <w:numId w:val="6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 xml:space="preserve">preventivne mjere i </w:t>
      </w:r>
    </w:p>
    <w:p w14:paraId="2373DB97" w14:textId="77777777" w:rsidR="00495C9B" w:rsidRPr="00495C9B" w:rsidRDefault="00495C9B" w:rsidP="00815C9C">
      <w:pPr>
        <w:numPr>
          <w:ilvl w:val="0"/>
          <w:numId w:val="6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razvoj organizacije sustava civilne zaštite i operativnih kapaciteta.</w:t>
      </w:r>
    </w:p>
    <w:p w14:paraId="2EBBFBC2" w14:textId="77777777" w:rsidR="00495C9B" w:rsidRPr="00495C9B" w:rsidRDefault="00495C9B" w:rsidP="00495C9B">
      <w:pPr>
        <w:tabs>
          <w:tab w:val="left" w:pos="7620"/>
        </w:tabs>
        <w:rPr>
          <w:bCs/>
        </w:rPr>
      </w:pPr>
    </w:p>
    <w:p w14:paraId="7CB61B63" w14:textId="77777777" w:rsidR="00495C9B" w:rsidRDefault="00495C9B" w:rsidP="00495C9B">
      <w:pPr>
        <w:tabs>
          <w:tab w:val="left" w:pos="7620"/>
        </w:tabs>
        <w:rPr>
          <w:bCs/>
        </w:rPr>
      </w:pPr>
    </w:p>
    <w:p w14:paraId="19F50D99" w14:textId="77777777" w:rsidR="00671790" w:rsidRDefault="00671790" w:rsidP="00495C9B">
      <w:pPr>
        <w:tabs>
          <w:tab w:val="left" w:pos="7620"/>
        </w:tabs>
        <w:rPr>
          <w:bCs/>
        </w:rPr>
      </w:pPr>
    </w:p>
    <w:p w14:paraId="4153D2B2" w14:textId="77777777" w:rsidR="00671790" w:rsidRPr="00495C9B" w:rsidRDefault="00671790" w:rsidP="00495C9B">
      <w:pPr>
        <w:tabs>
          <w:tab w:val="left" w:pos="7620"/>
        </w:tabs>
        <w:rPr>
          <w:bCs/>
        </w:rPr>
      </w:pPr>
    </w:p>
    <w:p w14:paraId="7145A3F7" w14:textId="77777777" w:rsidR="00495C9B" w:rsidRPr="00495C9B" w:rsidRDefault="00495C9B" w:rsidP="00495C9B">
      <w:pPr>
        <w:tabs>
          <w:tab w:val="left" w:pos="7620"/>
        </w:tabs>
        <w:rPr>
          <w:b/>
          <w:bCs/>
        </w:rPr>
      </w:pPr>
      <w:r w:rsidRPr="00495C9B">
        <w:rPr>
          <w:b/>
          <w:bCs/>
        </w:rPr>
        <w:lastRenderedPageBreak/>
        <w:t>III. RAZRADA SMJERNICA</w:t>
      </w:r>
    </w:p>
    <w:p w14:paraId="5E253C54" w14:textId="77777777" w:rsidR="00495C9B" w:rsidRPr="00495C9B" w:rsidRDefault="00495C9B" w:rsidP="0053248F">
      <w:pPr>
        <w:tabs>
          <w:tab w:val="left" w:pos="7620"/>
        </w:tabs>
        <w:jc w:val="both"/>
        <w:rPr>
          <w:bCs/>
        </w:rPr>
      </w:pPr>
      <w:r w:rsidRPr="00495C9B">
        <w:rPr>
          <w:bCs/>
        </w:rPr>
        <w:t>Procjenom rizika od katastrofa i velikih nesreća za područje Grada Ploča</w:t>
      </w:r>
      <w:r w:rsidRPr="00495C9B">
        <w:t xml:space="preserve"> </w:t>
      </w:r>
      <w:r w:rsidRPr="00495C9B">
        <w:rPr>
          <w:bCs/>
        </w:rPr>
        <w:t>definirani su rizici koji predstavljaju moguću ugrozu za stanovništvo, gospodarstvo i društvenu stabilnost i politiku Grada Ploča. To su:</w:t>
      </w:r>
    </w:p>
    <w:p w14:paraId="558853F5" w14:textId="77777777" w:rsidR="00495C9B" w:rsidRPr="00495C9B" w:rsidRDefault="00495C9B" w:rsidP="0053248F">
      <w:pPr>
        <w:numPr>
          <w:ilvl w:val="0"/>
          <w:numId w:val="7"/>
        </w:numPr>
        <w:tabs>
          <w:tab w:val="left" w:pos="7620"/>
        </w:tabs>
        <w:jc w:val="both"/>
      </w:pPr>
      <w:r w:rsidRPr="00495C9B">
        <w:t>Potres</w:t>
      </w:r>
    </w:p>
    <w:p w14:paraId="6A09B7FE" w14:textId="77777777" w:rsidR="00495C9B" w:rsidRPr="00495C9B" w:rsidRDefault="00495C9B" w:rsidP="0053248F">
      <w:pPr>
        <w:numPr>
          <w:ilvl w:val="0"/>
          <w:numId w:val="7"/>
        </w:numPr>
        <w:tabs>
          <w:tab w:val="left" w:pos="7620"/>
        </w:tabs>
        <w:jc w:val="both"/>
      </w:pPr>
      <w:r w:rsidRPr="00495C9B">
        <w:t>Poplava</w:t>
      </w:r>
    </w:p>
    <w:p w14:paraId="11E46AE3" w14:textId="77777777" w:rsidR="00495C9B" w:rsidRPr="00495C9B" w:rsidRDefault="00495C9B" w:rsidP="0053248F">
      <w:pPr>
        <w:numPr>
          <w:ilvl w:val="0"/>
          <w:numId w:val="7"/>
        </w:numPr>
        <w:tabs>
          <w:tab w:val="left" w:pos="7620"/>
        </w:tabs>
        <w:jc w:val="both"/>
      </w:pPr>
      <w:r w:rsidRPr="00495C9B">
        <w:t>Ekstremne temperature</w:t>
      </w:r>
    </w:p>
    <w:p w14:paraId="02E53141" w14:textId="77777777" w:rsidR="00495C9B" w:rsidRPr="00495C9B" w:rsidRDefault="00495C9B" w:rsidP="0053248F">
      <w:pPr>
        <w:numPr>
          <w:ilvl w:val="0"/>
          <w:numId w:val="7"/>
        </w:numPr>
        <w:tabs>
          <w:tab w:val="left" w:pos="7620"/>
        </w:tabs>
        <w:jc w:val="both"/>
      </w:pPr>
      <w:r w:rsidRPr="00495C9B">
        <w:t>Epidemije i pandemije</w:t>
      </w:r>
    </w:p>
    <w:p w14:paraId="2D9F333A" w14:textId="77777777" w:rsidR="00495C9B" w:rsidRPr="00495C9B" w:rsidRDefault="00495C9B" w:rsidP="0053248F">
      <w:pPr>
        <w:numPr>
          <w:ilvl w:val="0"/>
          <w:numId w:val="7"/>
        </w:numPr>
        <w:tabs>
          <w:tab w:val="left" w:pos="7620"/>
        </w:tabs>
        <w:jc w:val="both"/>
      </w:pPr>
      <w:r w:rsidRPr="00495C9B">
        <w:t>Požari otvorenog tipa</w:t>
      </w:r>
    </w:p>
    <w:p w14:paraId="4F7CFCC8" w14:textId="77777777" w:rsidR="00495C9B" w:rsidRPr="00495C9B" w:rsidRDefault="00495C9B" w:rsidP="0053248F">
      <w:pPr>
        <w:numPr>
          <w:ilvl w:val="0"/>
          <w:numId w:val="7"/>
        </w:numPr>
        <w:tabs>
          <w:tab w:val="left" w:pos="7620"/>
        </w:tabs>
        <w:jc w:val="both"/>
      </w:pPr>
      <w:proofErr w:type="spellStart"/>
      <w:r w:rsidRPr="00495C9B">
        <w:t>Zaslanjenje</w:t>
      </w:r>
      <w:proofErr w:type="spellEnd"/>
      <w:r w:rsidRPr="00495C9B">
        <w:t xml:space="preserve"> kopna</w:t>
      </w:r>
    </w:p>
    <w:p w14:paraId="08FA64CB" w14:textId="77777777" w:rsidR="00495C9B" w:rsidRPr="00495C9B" w:rsidRDefault="00495C9B" w:rsidP="0053248F">
      <w:pPr>
        <w:numPr>
          <w:ilvl w:val="0"/>
          <w:numId w:val="7"/>
        </w:numPr>
        <w:tabs>
          <w:tab w:val="left" w:pos="7620"/>
        </w:tabs>
        <w:jc w:val="both"/>
      </w:pPr>
      <w:r w:rsidRPr="00495C9B">
        <w:t>Poplave izazvana pucanjem akumulacijskih brana</w:t>
      </w:r>
    </w:p>
    <w:p w14:paraId="08F974F3" w14:textId="77777777" w:rsidR="00495C9B" w:rsidRPr="00495C9B" w:rsidRDefault="00495C9B" w:rsidP="0053248F">
      <w:pPr>
        <w:numPr>
          <w:ilvl w:val="0"/>
          <w:numId w:val="7"/>
        </w:numPr>
        <w:tabs>
          <w:tab w:val="left" w:pos="7620"/>
        </w:tabs>
        <w:jc w:val="both"/>
      </w:pPr>
      <w:r w:rsidRPr="00495C9B">
        <w:t>Tehničko-tehnološke nesreće s opasnim tvarima</w:t>
      </w:r>
    </w:p>
    <w:p w14:paraId="089B9D1E" w14:textId="37E2E9EB" w:rsidR="00495C9B" w:rsidRPr="00495C9B" w:rsidRDefault="00495C9B" w:rsidP="0053248F">
      <w:pPr>
        <w:numPr>
          <w:ilvl w:val="0"/>
          <w:numId w:val="7"/>
        </w:numPr>
        <w:tabs>
          <w:tab w:val="left" w:pos="7620"/>
        </w:tabs>
        <w:jc w:val="both"/>
      </w:pPr>
      <w:r w:rsidRPr="00495C9B">
        <w:t>Tehničko-tehnološke nesreće u prometu</w:t>
      </w:r>
    </w:p>
    <w:p w14:paraId="54E73860" w14:textId="77777777" w:rsidR="00495C9B" w:rsidRPr="00495C9B" w:rsidRDefault="00495C9B" w:rsidP="0053248F">
      <w:pPr>
        <w:tabs>
          <w:tab w:val="left" w:pos="7620"/>
        </w:tabs>
        <w:jc w:val="both"/>
        <w:rPr>
          <w:bCs/>
        </w:rPr>
      </w:pPr>
      <w:r w:rsidRPr="00495C9B">
        <w:rPr>
          <w:bCs/>
        </w:rPr>
        <w:t>Vrednovanjem navedenih rizika uz primjenu ALARP načela dobiven je slijedeći rezultat:</w:t>
      </w:r>
    </w:p>
    <w:p w14:paraId="456AA8B8" w14:textId="77777777" w:rsidR="00495C9B" w:rsidRPr="00495C9B" w:rsidRDefault="00495C9B" w:rsidP="0053248F">
      <w:pPr>
        <w:tabs>
          <w:tab w:val="left" w:pos="7620"/>
        </w:tabs>
        <w:jc w:val="both"/>
      </w:pPr>
      <w:r w:rsidRPr="00495C9B">
        <w:rPr>
          <w:b/>
        </w:rPr>
        <w:t>Neprihvatljivi rizici:</w:t>
      </w:r>
    </w:p>
    <w:p w14:paraId="27D77FA0" w14:textId="77777777" w:rsidR="00495C9B" w:rsidRPr="00495C9B" w:rsidRDefault="00495C9B" w:rsidP="0053248F">
      <w:pPr>
        <w:numPr>
          <w:ilvl w:val="0"/>
          <w:numId w:val="8"/>
        </w:numPr>
        <w:tabs>
          <w:tab w:val="left" w:pos="7620"/>
        </w:tabs>
        <w:jc w:val="both"/>
      </w:pPr>
      <w:r w:rsidRPr="00495C9B">
        <w:t>Potres</w:t>
      </w:r>
    </w:p>
    <w:p w14:paraId="1147DC5E" w14:textId="77777777" w:rsidR="00495C9B" w:rsidRPr="00495C9B" w:rsidRDefault="00495C9B" w:rsidP="0053248F">
      <w:pPr>
        <w:numPr>
          <w:ilvl w:val="0"/>
          <w:numId w:val="8"/>
        </w:numPr>
        <w:tabs>
          <w:tab w:val="left" w:pos="7620"/>
        </w:tabs>
        <w:jc w:val="both"/>
      </w:pPr>
      <w:r w:rsidRPr="00495C9B">
        <w:t>Poplave uslijed pucanja akumulacija</w:t>
      </w:r>
    </w:p>
    <w:p w14:paraId="0CDDC151" w14:textId="46F3CD10" w:rsidR="00495C9B" w:rsidRPr="00495C9B" w:rsidRDefault="00495C9B" w:rsidP="0053248F">
      <w:pPr>
        <w:tabs>
          <w:tab w:val="left" w:pos="7620"/>
        </w:tabs>
        <w:jc w:val="both"/>
      </w:pPr>
      <w:r w:rsidRPr="00495C9B">
        <w:t>Tehničko-tehnološke nesreće s opasnim tvarima</w:t>
      </w:r>
    </w:p>
    <w:p w14:paraId="324DF8A0" w14:textId="77777777" w:rsidR="00495C9B" w:rsidRPr="00495C9B" w:rsidRDefault="00495C9B" w:rsidP="0053248F">
      <w:pPr>
        <w:tabs>
          <w:tab w:val="left" w:pos="7620"/>
        </w:tabs>
        <w:jc w:val="both"/>
      </w:pPr>
      <w:r w:rsidRPr="00495C9B">
        <w:rPr>
          <w:b/>
        </w:rPr>
        <w:t>Tolerirani rizici:</w:t>
      </w:r>
    </w:p>
    <w:p w14:paraId="7447CE70" w14:textId="77777777" w:rsidR="00495C9B" w:rsidRPr="00495C9B" w:rsidRDefault="00495C9B" w:rsidP="0053248F">
      <w:pPr>
        <w:numPr>
          <w:ilvl w:val="0"/>
          <w:numId w:val="9"/>
        </w:numPr>
        <w:tabs>
          <w:tab w:val="left" w:pos="7620"/>
        </w:tabs>
        <w:jc w:val="both"/>
      </w:pPr>
      <w:r w:rsidRPr="00495C9B">
        <w:t>Poplava</w:t>
      </w:r>
    </w:p>
    <w:p w14:paraId="01C7A75C" w14:textId="77777777" w:rsidR="00495C9B" w:rsidRPr="00495C9B" w:rsidRDefault="00495C9B" w:rsidP="0053248F">
      <w:pPr>
        <w:numPr>
          <w:ilvl w:val="0"/>
          <w:numId w:val="9"/>
        </w:numPr>
        <w:tabs>
          <w:tab w:val="left" w:pos="7620"/>
        </w:tabs>
        <w:jc w:val="both"/>
      </w:pPr>
      <w:r w:rsidRPr="00495C9B">
        <w:t>Tehničko-tehnološke nesreće u prometu</w:t>
      </w:r>
    </w:p>
    <w:p w14:paraId="636C33E2" w14:textId="77777777" w:rsidR="00495C9B" w:rsidRPr="00495C9B" w:rsidRDefault="00495C9B" w:rsidP="0053248F">
      <w:pPr>
        <w:numPr>
          <w:ilvl w:val="0"/>
          <w:numId w:val="9"/>
        </w:numPr>
        <w:tabs>
          <w:tab w:val="left" w:pos="7620"/>
        </w:tabs>
        <w:jc w:val="both"/>
      </w:pPr>
      <w:r w:rsidRPr="00495C9B">
        <w:t>Epidemije i pandemije</w:t>
      </w:r>
    </w:p>
    <w:p w14:paraId="490F5F89" w14:textId="77777777" w:rsidR="00495C9B" w:rsidRPr="00495C9B" w:rsidRDefault="00495C9B" w:rsidP="0053248F">
      <w:pPr>
        <w:numPr>
          <w:ilvl w:val="0"/>
          <w:numId w:val="9"/>
        </w:numPr>
        <w:tabs>
          <w:tab w:val="left" w:pos="7620"/>
        </w:tabs>
        <w:jc w:val="both"/>
      </w:pPr>
      <w:r w:rsidRPr="00495C9B">
        <w:t>Ekstremne vremenske temperature</w:t>
      </w:r>
    </w:p>
    <w:p w14:paraId="6DD0F3F7" w14:textId="77777777" w:rsidR="00495C9B" w:rsidRPr="00495C9B" w:rsidRDefault="00495C9B" w:rsidP="0053248F">
      <w:pPr>
        <w:numPr>
          <w:ilvl w:val="0"/>
          <w:numId w:val="9"/>
        </w:numPr>
        <w:tabs>
          <w:tab w:val="left" w:pos="7620"/>
        </w:tabs>
        <w:jc w:val="both"/>
      </w:pPr>
      <w:r w:rsidRPr="00495C9B">
        <w:t>Požar otvorenog prostora</w:t>
      </w:r>
    </w:p>
    <w:p w14:paraId="32660305" w14:textId="5B41F86F" w:rsidR="00495C9B" w:rsidRPr="00495C9B" w:rsidRDefault="00495C9B" w:rsidP="0053248F">
      <w:pPr>
        <w:numPr>
          <w:ilvl w:val="0"/>
          <w:numId w:val="9"/>
        </w:numPr>
        <w:tabs>
          <w:tab w:val="left" w:pos="7620"/>
        </w:tabs>
        <w:jc w:val="both"/>
      </w:pPr>
      <w:proofErr w:type="spellStart"/>
      <w:r w:rsidRPr="00495C9B">
        <w:t>Zaslanjivanje</w:t>
      </w:r>
      <w:proofErr w:type="spellEnd"/>
      <w:r w:rsidRPr="00495C9B">
        <w:t xml:space="preserve"> tla</w:t>
      </w:r>
    </w:p>
    <w:p w14:paraId="0E8EAC17" w14:textId="77777777" w:rsidR="00495C9B" w:rsidRPr="00495C9B" w:rsidRDefault="00495C9B" w:rsidP="0053248F">
      <w:pPr>
        <w:tabs>
          <w:tab w:val="left" w:pos="7620"/>
        </w:tabs>
        <w:jc w:val="both"/>
        <w:rPr>
          <w:b/>
        </w:rPr>
      </w:pPr>
      <w:r w:rsidRPr="00495C9B">
        <w:rPr>
          <w:b/>
        </w:rPr>
        <w:t>Prihvatljivi rizici:</w:t>
      </w:r>
    </w:p>
    <w:p w14:paraId="126C9698" w14:textId="77777777" w:rsidR="00495C9B" w:rsidRPr="00495C9B" w:rsidRDefault="00495C9B" w:rsidP="0053248F">
      <w:pPr>
        <w:numPr>
          <w:ilvl w:val="0"/>
          <w:numId w:val="10"/>
        </w:numPr>
        <w:tabs>
          <w:tab w:val="left" w:pos="7620"/>
        </w:tabs>
        <w:jc w:val="both"/>
      </w:pPr>
      <w:r w:rsidRPr="00495C9B">
        <w:t>Nema</w:t>
      </w:r>
    </w:p>
    <w:p w14:paraId="6ADA0D73" w14:textId="77777777" w:rsidR="00495C9B" w:rsidRDefault="00495C9B" w:rsidP="00495C9B">
      <w:pPr>
        <w:tabs>
          <w:tab w:val="left" w:pos="7620"/>
        </w:tabs>
        <w:rPr>
          <w:bCs/>
        </w:rPr>
      </w:pPr>
    </w:p>
    <w:p w14:paraId="3E0A8A03" w14:textId="77777777" w:rsidR="00671790" w:rsidRDefault="00671790" w:rsidP="00495C9B">
      <w:pPr>
        <w:tabs>
          <w:tab w:val="left" w:pos="7620"/>
        </w:tabs>
        <w:rPr>
          <w:bCs/>
        </w:rPr>
      </w:pPr>
    </w:p>
    <w:p w14:paraId="58EBFADF" w14:textId="77777777" w:rsidR="00671790" w:rsidRPr="00495C9B" w:rsidRDefault="00671790" w:rsidP="00495C9B">
      <w:pPr>
        <w:tabs>
          <w:tab w:val="left" w:pos="7620"/>
        </w:tabs>
        <w:rPr>
          <w:bCs/>
        </w:rPr>
      </w:pPr>
    </w:p>
    <w:p w14:paraId="4A42D283" w14:textId="631FAD6E" w:rsidR="00495C9B" w:rsidRPr="00495C9B" w:rsidRDefault="00495C9B" w:rsidP="00671790">
      <w:pPr>
        <w:tabs>
          <w:tab w:val="left" w:pos="7620"/>
        </w:tabs>
        <w:jc w:val="both"/>
      </w:pPr>
      <w:r w:rsidRPr="00495C9B">
        <w:rPr>
          <w:bCs/>
        </w:rPr>
        <w:lastRenderedPageBreak/>
        <w:t>Spremnost operativnih kapaciteta da reagiraju na navedene rizike, u cijelosti je ocijenjena</w:t>
      </w:r>
      <w:r w:rsidRPr="00495C9B">
        <w:rPr>
          <w:b/>
          <w:bCs/>
        </w:rPr>
        <w:t xml:space="preserve"> visokom</w:t>
      </w:r>
      <w:r w:rsidRPr="00495C9B">
        <w:rPr>
          <w:bCs/>
        </w:rPr>
        <w:t xml:space="preserve">, no ima izražena odstupanja pojedinih operativnih snaga. </w:t>
      </w:r>
    </w:p>
    <w:p w14:paraId="1B05CF1E" w14:textId="46149FD8" w:rsidR="00495C9B" w:rsidRPr="00495C9B" w:rsidRDefault="00495C9B" w:rsidP="00671790">
      <w:pPr>
        <w:tabs>
          <w:tab w:val="left" w:pos="7620"/>
        </w:tabs>
        <w:jc w:val="both"/>
        <w:rPr>
          <w:bCs/>
        </w:rPr>
      </w:pPr>
      <w:r w:rsidRPr="00495C9B">
        <w:rPr>
          <w:bCs/>
        </w:rPr>
        <w:t>U dijelu II ovih Smjernica navedeno je da se istima definiraju ciljevi, potrebne mjere i konkretni koraci u narednom četverogodišnjem razdoblju.</w:t>
      </w:r>
    </w:p>
    <w:p w14:paraId="48E7691F" w14:textId="77777777" w:rsidR="00495C9B" w:rsidRPr="00495C9B" w:rsidRDefault="00495C9B" w:rsidP="00671790">
      <w:pPr>
        <w:tabs>
          <w:tab w:val="left" w:pos="7620"/>
        </w:tabs>
        <w:jc w:val="both"/>
        <w:rPr>
          <w:bCs/>
        </w:rPr>
      </w:pPr>
      <w:r w:rsidRPr="00495C9B">
        <w:rPr>
          <w:b/>
          <w:bCs/>
        </w:rPr>
        <w:t>Sveukupni cilj</w:t>
      </w:r>
      <w:r w:rsidRPr="00495C9B">
        <w:rPr>
          <w:bCs/>
        </w:rPr>
        <w:t xml:space="preserve"> koji proizlazi iz Procjene rizika je da:</w:t>
      </w:r>
    </w:p>
    <w:p w14:paraId="70B8AA94" w14:textId="77777777" w:rsidR="00495C9B" w:rsidRPr="00495C9B" w:rsidRDefault="00495C9B" w:rsidP="00671790">
      <w:pPr>
        <w:numPr>
          <w:ilvl w:val="0"/>
          <w:numId w:val="11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 xml:space="preserve">tolerirani rizici postanu prihvatljivi </w:t>
      </w:r>
    </w:p>
    <w:p w14:paraId="5C23EF0B" w14:textId="7FA6E980" w:rsidR="00495C9B" w:rsidRPr="00671790" w:rsidRDefault="00495C9B" w:rsidP="00671790">
      <w:pPr>
        <w:numPr>
          <w:ilvl w:val="0"/>
          <w:numId w:val="11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neprihvatljivi rizici postanu tolerirani.</w:t>
      </w:r>
    </w:p>
    <w:p w14:paraId="499B0EE5" w14:textId="2C05497F" w:rsidR="00495C9B" w:rsidRPr="00495C9B" w:rsidRDefault="00495C9B" w:rsidP="0053248F">
      <w:pPr>
        <w:tabs>
          <w:tab w:val="left" w:pos="7620"/>
        </w:tabs>
        <w:jc w:val="both"/>
        <w:rPr>
          <w:b/>
          <w:bCs/>
        </w:rPr>
      </w:pPr>
      <w:r w:rsidRPr="00495C9B">
        <w:rPr>
          <w:b/>
          <w:bCs/>
        </w:rPr>
        <w:t>Pojedinačni ciljevi</w:t>
      </w:r>
    </w:p>
    <w:p w14:paraId="5C973318" w14:textId="77777777" w:rsidR="00495C9B" w:rsidRPr="00495C9B" w:rsidRDefault="00495C9B" w:rsidP="0053248F">
      <w:pPr>
        <w:numPr>
          <w:ilvl w:val="0"/>
          <w:numId w:val="12"/>
        </w:numPr>
        <w:tabs>
          <w:tab w:val="left" w:pos="7620"/>
        </w:tabs>
        <w:jc w:val="both"/>
        <w:rPr>
          <w:b/>
          <w:bCs/>
        </w:rPr>
      </w:pPr>
      <w:r w:rsidRPr="00495C9B">
        <w:rPr>
          <w:b/>
          <w:bCs/>
        </w:rPr>
        <w:t>vezano uz točku 1</w:t>
      </w:r>
    </w:p>
    <w:p w14:paraId="2F8FF9A2" w14:textId="77777777" w:rsidR="00495C9B" w:rsidRPr="00495C9B" w:rsidRDefault="00495C9B" w:rsidP="0053248F">
      <w:pPr>
        <w:numPr>
          <w:ilvl w:val="0"/>
          <w:numId w:val="13"/>
        </w:numPr>
        <w:tabs>
          <w:tab w:val="left" w:pos="7620"/>
        </w:tabs>
        <w:jc w:val="both"/>
      </w:pPr>
      <w:r w:rsidRPr="00495C9B">
        <w:t>vršiti kontinuirano daljnje opremanje gotovih snaga učinkovitom opremom i sredstvima kako bi isti mogli što kvalitetnije odgovoriti na moguće prijetnje navedenih rizika</w:t>
      </w:r>
    </w:p>
    <w:p w14:paraId="64157B0A" w14:textId="292817FA" w:rsidR="00495C9B" w:rsidRPr="00495C9B" w:rsidRDefault="00495C9B" w:rsidP="0053248F">
      <w:pPr>
        <w:numPr>
          <w:ilvl w:val="0"/>
          <w:numId w:val="13"/>
        </w:numPr>
        <w:tabs>
          <w:tab w:val="left" w:pos="7620"/>
        </w:tabs>
        <w:jc w:val="both"/>
      </w:pPr>
      <w:r w:rsidRPr="00495C9B">
        <w:t>vršiti stalnu, kontinuiranu edukaciju stanovništva po pojedinim područjima ugroze kako bi se umanjile posljedice istih na stanovništvo, gospodarstvo i društvenu stabilnost i politiku</w:t>
      </w:r>
    </w:p>
    <w:p w14:paraId="271E2399" w14:textId="77777777" w:rsidR="00495C9B" w:rsidRPr="00495C9B" w:rsidRDefault="00495C9B" w:rsidP="0053248F">
      <w:pPr>
        <w:numPr>
          <w:ilvl w:val="0"/>
          <w:numId w:val="12"/>
        </w:numPr>
        <w:tabs>
          <w:tab w:val="left" w:pos="7620"/>
        </w:tabs>
        <w:jc w:val="both"/>
        <w:rPr>
          <w:b/>
        </w:rPr>
      </w:pPr>
      <w:r w:rsidRPr="00495C9B">
        <w:rPr>
          <w:b/>
        </w:rPr>
        <w:t>vezano uz točku 2</w:t>
      </w:r>
    </w:p>
    <w:p w14:paraId="4A486CD0" w14:textId="77777777" w:rsidR="00495C9B" w:rsidRPr="00495C9B" w:rsidRDefault="00495C9B" w:rsidP="0053248F">
      <w:pPr>
        <w:numPr>
          <w:ilvl w:val="0"/>
          <w:numId w:val="14"/>
        </w:numPr>
        <w:tabs>
          <w:tab w:val="left" w:pos="7620"/>
        </w:tabs>
        <w:jc w:val="both"/>
      </w:pPr>
      <w:r w:rsidRPr="00495C9B">
        <w:t xml:space="preserve">preventivno djelovanje korištenjem naprednih tehničkih mogućnosti i materijala </w:t>
      </w:r>
    </w:p>
    <w:p w14:paraId="32DB0660" w14:textId="5D8A19BC" w:rsidR="00A6701D" w:rsidRPr="00671790" w:rsidRDefault="00495C9B" w:rsidP="0053248F">
      <w:pPr>
        <w:numPr>
          <w:ilvl w:val="0"/>
          <w:numId w:val="14"/>
        </w:numPr>
        <w:tabs>
          <w:tab w:val="left" w:pos="7620"/>
        </w:tabs>
        <w:jc w:val="both"/>
      </w:pPr>
      <w:r w:rsidRPr="00495C9B">
        <w:t xml:space="preserve">budućim svrsishodnim planiranjem zahvata u prostoru Grada kojima se bitno umanjuju posljedice navedenih rizika (potresa i tehničko-tehnoloških nesreća) </w:t>
      </w:r>
    </w:p>
    <w:p w14:paraId="6206575D" w14:textId="30EA9821" w:rsidR="00495C9B" w:rsidRPr="00495C9B" w:rsidRDefault="00495C9B" w:rsidP="0053248F">
      <w:pPr>
        <w:tabs>
          <w:tab w:val="left" w:pos="7620"/>
        </w:tabs>
        <w:jc w:val="both"/>
        <w:rPr>
          <w:b/>
          <w:bCs/>
        </w:rPr>
      </w:pPr>
      <w:r w:rsidRPr="00495C9B">
        <w:rPr>
          <w:b/>
          <w:bCs/>
        </w:rPr>
        <w:t>Konkretni koraci i potrebne mjere</w:t>
      </w:r>
    </w:p>
    <w:p w14:paraId="28527410" w14:textId="77777777" w:rsidR="00495C9B" w:rsidRPr="00495C9B" w:rsidRDefault="00495C9B" w:rsidP="0053248F">
      <w:pPr>
        <w:numPr>
          <w:ilvl w:val="0"/>
          <w:numId w:val="12"/>
        </w:numPr>
        <w:tabs>
          <w:tab w:val="left" w:pos="7620"/>
        </w:tabs>
        <w:jc w:val="both"/>
        <w:rPr>
          <w:b/>
          <w:bCs/>
        </w:rPr>
      </w:pPr>
      <w:r w:rsidRPr="00495C9B">
        <w:rPr>
          <w:b/>
          <w:bCs/>
        </w:rPr>
        <w:t>u području normiranja</w:t>
      </w:r>
    </w:p>
    <w:p w14:paraId="7E3B4527" w14:textId="77777777" w:rsidR="00495C9B" w:rsidRPr="00495C9B" w:rsidRDefault="00495C9B" w:rsidP="0053248F">
      <w:pPr>
        <w:numPr>
          <w:ilvl w:val="0"/>
          <w:numId w:val="15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imenovanje novog Stožera CZ nakon svakih lokalnih izbora</w:t>
      </w:r>
    </w:p>
    <w:p w14:paraId="42D8E3FA" w14:textId="77777777" w:rsidR="00495C9B" w:rsidRPr="00495C9B" w:rsidRDefault="00495C9B" w:rsidP="0053248F">
      <w:pPr>
        <w:numPr>
          <w:ilvl w:val="0"/>
          <w:numId w:val="15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imenovanje povjerenika i zamjenika povjerenika civilne zaštite te stalno ažuriranje popisa istih</w:t>
      </w:r>
    </w:p>
    <w:p w14:paraId="15AEBC93" w14:textId="77777777" w:rsidR="00495C9B" w:rsidRPr="00495C9B" w:rsidRDefault="00495C9B" w:rsidP="0053248F">
      <w:pPr>
        <w:numPr>
          <w:ilvl w:val="0"/>
          <w:numId w:val="15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određivanje koordinatora na lokaciji za pojedine rizike navedene u Procjeni rizika te stalno ažuriranje popisa istih</w:t>
      </w:r>
    </w:p>
    <w:p w14:paraId="68D8DDBF" w14:textId="1CC9DA9A" w:rsidR="00495C9B" w:rsidRPr="00671790" w:rsidRDefault="00495C9B" w:rsidP="0053248F">
      <w:pPr>
        <w:numPr>
          <w:ilvl w:val="0"/>
          <w:numId w:val="15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određivanje pravnih osoba od interesa za sustav civilne zaštite sukladno zaključcima Procjene rizika te upoznavanje istih sa zadaćama</w:t>
      </w:r>
    </w:p>
    <w:p w14:paraId="62BFCBF7" w14:textId="77777777" w:rsidR="00495C9B" w:rsidRPr="00495C9B" w:rsidRDefault="00495C9B" w:rsidP="0053248F">
      <w:pPr>
        <w:numPr>
          <w:ilvl w:val="0"/>
          <w:numId w:val="12"/>
        </w:numPr>
        <w:tabs>
          <w:tab w:val="left" w:pos="7620"/>
        </w:tabs>
        <w:jc w:val="both"/>
        <w:rPr>
          <w:b/>
          <w:bCs/>
        </w:rPr>
      </w:pPr>
      <w:r w:rsidRPr="00495C9B">
        <w:rPr>
          <w:b/>
          <w:bCs/>
        </w:rPr>
        <w:t>u području preventive</w:t>
      </w:r>
    </w:p>
    <w:p w14:paraId="7300ABED" w14:textId="77777777" w:rsidR="00495C9B" w:rsidRPr="00495C9B" w:rsidRDefault="00495C9B" w:rsidP="0053248F">
      <w:pPr>
        <w:numPr>
          <w:ilvl w:val="0"/>
          <w:numId w:val="16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edukacija stanovništva o načinu postupanja u slučaju pojave pojedine ugroze putem javnih objava , organizacije javnih tribina ili ciljanih sastanaka po mjesnim odborima</w:t>
      </w:r>
    </w:p>
    <w:p w14:paraId="7BD0A432" w14:textId="77777777" w:rsidR="00495C9B" w:rsidRPr="00495C9B" w:rsidRDefault="00495C9B" w:rsidP="0053248F">
      <w:pPr>
        <w:numPr>
          <w:ilvl w:val="0"/>
          <w:numId w:val="16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edukacija i kvalitetna priprema povjerenika civilne zaštite i njihovih zamjenika za postupanje u slučaju izbijanja pojedinih ugroza</w:t>
      </w:r>
    </w:p>
    <w:p w14:paraId="0E38112C" w14:textId="77777777" w:rsidR="00495C9B" w:rsidRPr="00495C9B" w:rsidRDefault="00495C9B" w:rsidP="0053248F">
      <w:pPr>
        <w:numPr>
          <w:ilvl w:val="0"/>
          <w:numId w:val="16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edukacija i pripremanje koordinatora na lokaciji za postupanje po pojedinim ugrozama</w:t>
      </w:r>
    </w:p>
    <w:p w14:paraId="0B28A04D" w14:textId="3BB597D3" w:rsidR="00495C9B" w:rsidRPr="00A257FC" w:rsidRDefault="00495C9B" w:rsidP="00495C9B">
      <w:pPr>
        <w:numPr>
          <w:ilvl w:val="0"/>
          <w:numId w:val="16"/>
        </w:numPr>
        <w:tabs>
          <w:tab w:val="left" w:pos="7620"/>
        </w:tabs>
        <w:jc w:val="both"/>
        <w:rPr>
          <w:bCs/>
        </w:rPr>
      </w:pPr>
      <w:r w:rsidRPr="00495C9B">
        <w:lastRenderedPageBreak/>
        <w:t>učestvovanje u provođenju određenih zahvata vezanih uz prostorno planiranje na području Grada vodeći računa o zonama ugroza pojedinih prijetnji navedenih u Procjeni rizika</w:t>
      </w:r>
    </w:p>
    <w:p w14:paraId="309A6E15" w14:textId="77777777" w:rsidR="00495C9B" w:rsidRPr="00495C9B" w:rsidRDefault="00495C9B" w:rsidP="009F2256">
      <w:pPr>
        <w:numPr>
          <w:ilvl w:val="0"/>
          <w:numId w:val="12"/>
        </w:numPr>
        <w:tabs>
          <w:tab w:val="left" w:pos="7620"/>
        </w:tabs>
        <w:rPr>
          <w:b/>
          <w:bCs/>
        </w:rPr>
      </w:pPr>
      <w:r w:rsidRPr="00495C9B">
        <w:rPr>
          <w:b/>
          <w:bCs/>
        </w:rPr>
        <w:t>u području planiranja</w:t>
      </w:r>
    </w:p>
    <w:p w14:paraId="2F7DF9BD" w14:textId="77777777" w:rsidR="00495C9B" w:rsidRPr="00495C9B" w:rsidRDefault="00495C9B" w:rsidP="00A257FC">
      <w:pPr>
        <w:numPr>
          <w:ilvl w:val="0"/>
          <w:numId w:val="17"/>
        </w:numPr>
        <w:tabs>
          <w:tab w:val="left" w:pos="7620"/>
        </w:tabs>
        <w:jc w:val="both"/>
        <w:rPr>
          <w:b/>
          <w:bCs/>
        </w:rPr>
      </w:pPr>
      <w:r w:rsidRPr="00495C9B">
        <w:rPr>
          <w:bCs/>
        </w:rPr>
        <w:t>Izrada nove Procjene rizika i Plana djelovanja civilne zaštite u zakonski predviđenim rokovima</w:t>
      </w:r>
    </w:p>
    <w:p w14:paraId="0EE2A6E6" w14:textId="77777777" w:rsidR="00495C9B" w:rsidRPr="00495C9B" w:rsidRDefault="00495C9B" w:rsidP="00A257FC">
      <w:pPr>
        <w:numPr>
          <w:ilvl w:val="0"/>
          <w:numId w:val="17"/>
        </w:numPr>
        <w:tabs>
          <w:tab w:val="left" w:pos="7620"/>
        </w:tabs>
        <w:jc w:val="both"/>
        <w:rPr>
          <w:b/>
          <w:bCs/>
        </w:rPr>
      </w:pPr>
      <w:r w:rsidRPr="00495C9B">
        <w:rPr>
          <w:bCs/>
        </w:rPr>
        <w:t>kontrola izrade Operativnih planova pravnih osoba od interesa za sustav civilne zaštite određene Odlukom o pravnim osobama</w:t>
      </w:r>
    </w:p>
    <w:p w14:paraId="282973DD" w14:textId="77777777" w:rsidR="00495C9B" w:rsidRPr="00495C9B" w:rsidRDefault="00495C9B" w:rsidP="00A257FC">
      <w:pPr>
        <w:numPr>
          <w:ilvl w:val="0"/>
          <w:numId w:val="17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izrada uputa za postupanje u slučaju katastrofe ili velike nesreće za povjerenike civilne zaštite, koordinatore na lokaciji i voditelje skloništa</w:t>
      </w:r>
    </w:p>
    <w:p w14:paraId="38BCF1B3" w14:textId="42969946" w:rsidR="00495C9B" w:rsidRPr="00A257FC" w:rsidRDefault="00495C9B" w:rsidP="00495C9B">
      <w:pPr>
        <w:numPr>
          <w:ilvl w:val="0"/>
          <w:numId w:val="17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izrada godišnjeg plana vježbi operativnih snaga civilne zaštite</w:t>
      </w:r>
    </w:p>
    <w:p w14:paraId="43913AC4" w14:textId="77777777" w:rsidR="00495C9B" w:rsidRPr="00495C9B" w:rsidRDefault="00495C9B" w:rsidP="00A257FC">
      <w:pPr>
        <w:numPr>
          <w:ilvl w:val="0"/>
          <w:numId w:val="12"/>
        </w:numPr>
        <w:tabs>
          <w:tab w:val="left" w:pos="7620"/>
        </w:tabs>
        <w:jc w:val="both"/>
        <w:rPr>
          <w:b/>
          <w:bCs/>
        </w:rPr>
      </w:pPr>
      <w:r w:rsidRPr="00495C9B">
        <w:rPr>
          <w:b/>
          <w:bCs/>
        </w:rPr>
        <w:t>u području operativnog djelovanja</w:t>
      </w:r>
    </w:p>
    <w:p w14:paraId="358849C5" w14:textId="77777777" w:rsidR="00495C9B" w:rsidRPr="00495C9B" w:rsidRDefault="00495C9B" w:rsidP="00A257FC">
      <w:pPr>
        <w:numPr>
          <w:ilvl w:val="0"/>
          <w:numId w:val="18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ustrojavanje evidencije operativnih snaga</w:t>
      </w:r>
    </w:p>
    <w:p w14:paraId="4882D8DE" w14:textId="77777777" w:rsidR="00495C9B" w:rsidRPr="00495C9B" w:rsidRDefault="00495C9B" w:rsidP="00A257FC">
      <w:pPr>
        <w:numPr>
          <w:ilvl w:val="0"/>
          <w:numId w:val="18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nabavka opreme i sredstava za postrojbu CZ i gotove snage sukladno zakonskoj obavezi i mogućnostima</w:t>
      </w:r>
    </w:p>
    <w:p w14:paraId="5EC68F5E" w14:textId="77777777" w:rsidR="00495C9B" w:rsidRPr="00495C9B" w:rsidRDefault="00495C9B" w:rsidP="00A257FC">
      <w:pPr>
        <w:numPr>
          <w:ilvl w:val="0"/>
          <w:numId w:val="18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provođenje godišnje planiranih vježbi postrojbe CZ i operativnih snaga</w:t>
      </w:r>
    </w:p>
    <w:p w14:paraId="28FCB268" w14:textId="3EBFDD1F" w:rsidR="00495C9B" w:rsidRPr="00A257FC" w:rsidRDefault="00495C9B" w:rsidP="00A257FC">
      <w:pPr>
        <w:numPr>
          <w:ilvl w:val="0"/>
          <w:numId w:val="18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izrada plana pozivanja postrojbe CZ, povjerenika civilne zaštite, koordinatora na lokaciji i voditelja skloništa</w:t>
      </w:r>
    </w:p>
    <w:p w14:paraId="015510C9" w14:textId="77777777" w:rsidR="00495C9B" w:rsidRPr="00495C9B" w:rsidRDefault="00495C9B" w:rsidP="00A257FC">
      <w:pPr>
        <w:numPr>
          <w:ilvl w:val="0"/>
          <w:numId w:val="12"/>
        </w:numPr>
        <w:tabs>
          <w:tab w:val="left" w:pos="7620"/>
        </w:tabs>
        <w:jc w:val="both"/>
        <w:rPr>
          <w:b/>
          <w:bCs/>
        </w:rPr>
      </w:pPr>
      <w:r w:rsidRPr="00495C9B">
        <w:rPr>
          <w:b/>
          <w:bCs/>
        </w:rPr>
        <w:t>u području financiranja</w:t>
      </w:r>
    </w:p>
    <w:p w14:paraId="3771A0B3" w14:textId="77777777" w:rsidR="00495C9B" w:rsidRPr="00495C9B" w:rsidRDefault="00495C9B" w:rsidP="00A257FC">
      <w:pPr>
        <w:numPr>
          <w:ilvl w:val="0"/>
          <w:numId w:val="19"/>
        </w:numPr>
        <w:tabs>
          <w:tab w:val="left" w:pos="7620"/>
        </w:tabs>
        <w:jc w:val="both"/>
        <w:rPr>
          <w:b/>
          <w:bCs/>
        </w:rPr>
      </w:pPr>
      <w:r w:rsidRPr="00495C9B">
        <w:rPr>
          <w:bCs/>
        </w:rPr>
        <w:t>prilikom izrade proračuna odrediti relevantne iznose uvjetovane zakonskom osnovom za pojedine operativne snage ali i za razvoj sustava civilne zaštite u svim njegovim dijelovima i aktivnostima</w:t>
      </w:r>
    </w:p>
    <w:p w14:paraId="1D2EB6EA" w14:textId="77777777" w:rsidR="00495C9B" w:rsidRPr="00495C9B" w:rsidRDefault="00495C9B" w:rsidP="00A257FC">
      <w:pPr>
        <w:numPr>
          <w:ilvl w:val="0"/>
          <w:numId w:val="19"/>
        </w:numPr>
        <w:tabs>
          <w:tab w:val="left" w:pos="7620"/>
        </w:tabs>
        <w:jc w:val="both"/>
        <w:rPr>
          <w:b/>
          <w:bCs/>
        </w:rPr>
      </w:pPr>
      <w:r w:rsidRPr="00495C9B">
        <w:rPr>
          <w:bCs/>
        </w:rPr>
        <w:t xml:space="preserve">sufinanciranje programa i projekata za razvoj udruga koje su od važnosti za sustav civilne zaštite </w:t>
      </w:r>
    </w:p>
    <w:p w14:paraId="242C03AE" w14:textId="77777777" w:rsidR="00495C9B" w:rsidRPr="00495C9B" w:rsidRDefault="00495C9B" w:rsidP="00A257FC">
      <w:pPr>
        <w:numPr>
          <w:ilvl w:val="0"/>
          <w:numId w:val="19"/>
        </w:numPr>
        <w:tabs>
          <w:tab w:val="left" w:pos="7620"/>
        </w:tabs>
        <w:jc w:val="both"/>
        <w:rPr>
          <w:b/>
          <w:bCs/>
        </w:rPr>
      </w:pPr>
      <w:r w:rsidRPr="00495C9B">
        <w:rPr>
          <w:bCs/>
        </w:rPr>
        <w:t>osigurati sredstva za stručne seminare i edukaciju djelatnika zaduženih za provođenje sustava civilne zaštite</w:t>
      </w:r>
    </w:p>
    <w:p w14:paraId="5CDC29CC" w14:textId="52E0B4FB" w:rsidR="00495C9B" w:rsidRPr="00A257FC" w:rsidRDefault="00495C9B" w:rsidP="00495C9B">
      <w:pPr>
        <w:numPr>
          <w:ilvl w:val="0"/>
          <w:numId w:val="19"/>
        </w:numPr>
        <w:tabs>
          <w:tab w:val="left" w:pos="7620"/>
        </w:tabs>
        <w:jc w:val="both"/>
        <w:rPr>
          <w:b/>
          <w:bCs/>
        </w:rPr>
      </w:pPr>
      <w:r w:rsidRPr="00495C9B">
        <w:rPr>
          <w:bCs/>
        </w:rPr>
        <w:t>osigurati sredstva za stručnu obuku povjerenika civilne zaštite i provođenje tematskih vježbi</w:t>
      </w:r>
    </w:p>
    <w:p w14:paraId="053C51DA" w14:textId="77777777" w:rsidR="00495C9B" w:rsidRPr="00495C9B" w:rsidRDefault="00495C9B" w:rsidP="00A257FC">
      <w:pPr>
        <w:tabs>
          <w:tab w:val="left" w:pos="7620"/>
        </w:tabs>
        <w:jc w:val="both"/>
        <w:rPr>
          <w:b/>
          <w:bCs/>
        </w:rPr>
      </w:pPr>
      <w:r w:rsidRPr="00495C9B">
        <w:rPr>
          <w:bCs/>
        </w:rPr>
        <w:t xml:space="preserve">Sukladno čl. 50 stavak 3 Pravilnika, Smjernicama se, za četverogodišnje razdoblje, po grupama / </w:t>
      </w:r>
      <w:proofErr w:type="spellStart"/>
      <w:r w:rsidRPr="00495C9B">
        <w:rPr>
          <w:bCs/>
        </w:rPr>
        <w:t>subpodručjima</w:t>
      </w:r>
      <w:proofErr w:type="spellEnd"/>
      <w:r w:rsidRPr="00495C9B">
        <w:rPr>
          <w:bCs/>
        </w:rPr>
        <w:t xml:space="preserve"> razrađuju koraci iz nadležnosti svakog pojedinog sudionika i svake pojedine operativne snage sustava civilne zaštite</w:t>
      </w:r>
      <w:r w:rsidRPr="00495C9B">
        <w:rPr>
          <w:b/>
          <w:bCs/>
        </w:rPr>
        <w:t xml:space="preserve">. </w:t>
      </w:r>
    </w:p>
    <w:p w14:paraId="2D83B84D" w14:textId="77777777" w:rsidR="00495C9B" w:rsidRDefault="00495C9B" w:rsidP="00495C9B">
      <w:pPr>
        <w:tabs>
          <w:tab w:val="left" w:pos="7620"/>
        </w:tabs>
        <w:rPr>
          <w:b/>
          <w:lang w:val="pl-PL"/>
        </w:rPr>
      </w:pPr>
    </w:p>
    <w:p w14:paraId="54D80DEA" w14:textId="77777777" w:rsidR="00495C9B" w:rsidRDefault="00495C9B" w:rsidP="00495C9B">
      <w:pPr>
        <w:tabs>
          <w:tab w:val="left" w:pos="7620"/>
        </w:tabs>
        <w:rPr>
          <w:b/>
          <w:lang w:val="pl-PL"/>
        </w:rPr>
      </w:pPr>
    </w:p>
    <w:p w14:paraId="5F04F6BC" w14:textId="77777777" w:rsidR="0066355D" w:rsidRDefault="0066355D" w:rsidP="00495C9B">
      <w:pPr>
        <w:tabs>
          <w:tab w:val="left" w:pos="7620"/>
        </w:tabs>
        <w:rPr>
          <w:b/>
          <w:lang w:val="pl-PL"/>
        </w:rPr>
      </w:pPr>
    </w:p>
    <w:p w14:paraId="61EF9B63" w14:textId="77777777" w:rsidR="0066355D" w:rsidRDefault="0066355D" w:rsidP="00495C9B">
      <w:pPr>
        <w:tabs>
          <w:tab w:val="left" w:pos="7620"/>
        </w:tabs>
        <w:rPr>
          <w:b/>
          <w:lang w:val="pl-PL"/>
        </w:rPr>
      </w:pPr>
    </w:p>
    <w:p w14:paraId="761CCA65" w14:textId="31423AD7" w:rsidR="00495C9B" w:rsidRPr="00495C9B" w:rsidRDefault="00495C9B" w:rsidP="00495C9B">
      <w:pPr>
        <w:tabs>
          <w:tab w:val="left" w:pos="7620"/>
        </w:tabs>
        <w:rPr>
          <w:b/>
          <w:lang w:val="pl-PL"/>
        </w:rPr>
      </w:pPr>
      <w:r w:rsidRPr="00495C9B">
        <w:rPr>
          <w:b/>
          <w:lang w:val="pl-PL"/>
        </w:rPr>
        <w:lastRenderedPageBreak/>
        <w:t>IV. RAZRADA SMJERNICA PO GODINAMA I SNAGAMA</w:t>
      </w:r>
    </w:p>
    <w:p w14:paraId="53756ADA" w14:textId="77777777" w:rsidR="00495C9B" w:rsidRPr="00495C9B" w:rsidRDefault="00495C9B" w:rsidP="003437AE">
      <w:pPr>
        <w:tabs>
          <w:tab w:val="left" w:pos="7620"/>
        </w:tabs>
        <w:jc w:val="both"/>
      </w:pPr>
      <w:r w:rsidRPr="00495C9B">
        <w:rPr>
          <w:lang w:val="pl-PL"/>
        </w:rPr>
        <w:t xml:space="preserve">Smjernice za organizaciju i razvoj sustava civilne zaštite </w:t>
      </w:r>
      <w:r w:rsidRPr="00495C9B">
        <w:t>se odnose prije svega na stanje i razvoj svih operativnih snaga sustava CZ prema  članku 20. Zakona o sustavu CZ te njihovu međusobnu koordinaciju, suradnju i usklađenost u djelovanju.  U tom cilju, Smjernice za organizaciju i razvoj sustava CZ biti će usmjerene na slijedeće:</w:t>
      </w:r>
    </w:p>
    <w:p w14:paraId="5A912262" w14:textId="77777777" w:rsidR="00495C9B" w:rsidRPr="00495C9B" w:rsidRDefault="00495C9B" w:rsidP="00FB42F4">
      <w:pPr>
        <w:numPr>
          <w:ilvl w:val="0"/>
          <w:numId w:val="15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imenovanje novog Stožera CZ nakon lokalnih izbora</w:t>
      </w:r>
    </w:p>
    <w:p w14:paraId="0CE0E6BE" w14:textId="77777777" w:rsidR="00495C9B" w:rsidRPr="00495C9B" w:rsidRDefault="00495C9B" w:rsidP="00FB42F4">
      <w:pPr>
        <w:numPr>
          <w:ilvl w:val="0"/>
          <w:numId w:val="15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izrade nove Procjene rizika i Plana djelovanja civilne zaštite</w:t>
      </w:r>
    </w:p>
    <w:p w14:paraId="2B00B209" w14:textId="77777777" w:rsidR="00495C9B" w:rsidRPr="00495C9B" w:rsidRDefault="00495C9B" w:rsidP="00FB42F4">
      <w:pPr>
        <w:numPr>
          <w:ilvl w:val="0"/>
          <w:numId w:val="15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imenovanje povjerenika i zamjenika povjerenika civilne zaštite te stalno ažuriranje popisa istih</w:t>
      </w:r>
    </w:p>
    <w:p w14:paraId="54BAC0C9" w14:textId="77777777" w:rsidR="00495C9B" w:rsidRPr="00495C9B" w:rsidRDefault="00495C9B" w:rsidP="00FB42F4">
      <w:pPr>
        <w:numPr>
          <w:ilvl w:val="0"/>
          <w:numId w:val="15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određivanje koordinatora na lokaciji za pojedine rizike navedene u Procjeni rizika te stalno ažuriranje popisa istih</w:t>
      </w:r>
    </w:p>
    <w:p w14:paraId="01B57931" w14:textId="30D9B9BE" w:rsidR="00495C9B" w:rsidRPr="003437AE" w:rsidRDefault="00495C9B" w:rsidP="00FB42F4">
      <w:pPr>
        <w:numPr>
          <w:ilvl w:val="0"/>
          <w:numId w:val="15"/>
        </w:numPr>
        <w:tabs>
          <w:tab w:val="left" w:pos="7620"/>
        </w:tabs>
        <w:jc w:val="both"/>
        <w:rPr>
          <w:bCs/>
        </w:rPr>
      </w:pPr>
      <w:r w:rsidRPr="00495C9B">
        <w:rPr>
          <w:bCs/>
        </w:rPr>
        <w:t>određivanje pravnih osoba od interesa za sustav civilne zaštite sukladno zaključcima Procjene rizika te upoznavanje istih sa zadaćama</w:t>
      </w:r>
    </w:p>
    <w:tbl>
      <w:tblPr>
        <w:tblStyle w:val="Reetkatablice"/>
        <w:tblW w:w="10207" w:type="dxa"/>
        <w:tblInd w:w="-147" w:type="dxa"/>
        <w:tblLook w:val="04A0" w:firstRow="1" w:lastRow="0" w:firstColumn="1" w:lastColumn="0" w:noHBand="0" w:noVBand="1"/>
      </w:tblPr>
      <w:tblGrid>
        <w:gridCol w:w="7088"/>
        <w:gridCol w:w="803"/>
        <w:gridCol w:w="756"/>
        <w:gridCol w:w="804"/>
        <w:gridCol w:w="756"/>
      </w:tblGrid>
      <w:tr w:rsidR="00495C9B" w:rsidRPr="00495C9B" w14:paraId="203451B5" w14:textId="7777777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29F70081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/>
                <w:bCs/>
              </w:rPr>
              <w:t>Konkretni koraci i potrebne mjere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03DB1515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/>
                <w:bCs/>
              </w:rPr>
              <w:t>2026.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06C4844C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/>
                <w:bCs/>
              </w:rPr>
              <w:t>2027.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3C141DE5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/>
                <w:bCs/>
              </w:rPr>
              <w:t>2028.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6ACB9C33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/>
                <w:bCs/>
              </w:rPr>
              <w:t>2029.</w:t>
            </w:r>
          </w:p>
        </w:tc>
      </w:tr>
      <w:tr w:rsidR="00495C9B" w:rsidRPr="00495C9B" w14:paraId="07BB9C85" w14:textId="7777777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22F45ED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/>
                <w:bCs/>
              </w:rPr>
              <w:t>U području normiranja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A9A5F47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F45F9E3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A90642A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05F6BE9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495C9B" w:rsidRPr="00495C9B" w14:paraId="6AE2B0BB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49BF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Cs/>
              </w:rPr>
            </w:pPr>
            <w:r w:rsidRPr="00495C9B">
              <w:rPr>
                <w:bCs/>
              </w:rPr>
              <w:t>imenovanje novog Stožera CZ nakon lokalnih izbora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D67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2A29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D9D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10A8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</w:tr>
      <w:tr w:rsidR="00495C9B" w:rsidRPr="00495C9B" w14:paraId="0EC8FCC7" w14:textId="77777777" w:rsidTr="00070783">
        <w:trPr>
          <w:trHeight w:val="24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DC83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Cs/>
              </w:rPr>
            </w:pPr>
            <w:r w:rsidRPr="00495C9B">
              <w:rPr>
                <w:bCs/>
              </w:rPr>
              <w:t>Izrada nove Odluke o povjerenicima civilne zaštite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5AB1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0E9F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A6D5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EE48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495C9B" w:rsidRPr="00495C9B" w14:paraId="367405E9" w14:textId="77777777" w:rsidTr="00070783">
        <w:trPr>
          <w:trHeight w:val="28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0FBF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Cs/>
              </w:rPr>
            </w:pPr>
            <w:r w:rsidRPr="00495C9B">
              <w:rPr>
                <w:bCs/>
              </w:rPr>
              <w:t xml:space="preserve"> imenovanje povjerenika i zamjenika povjerenika civilne zaštite, te stalno ažuriranje popisa imenovanih povjerenika CZ i njihovih zamjenika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E7BB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C681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06FA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5C91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495C9B" w:rsidRPr="00495C9B" w14:paraId="4FFC6042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9051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Cs/>
              </w:rPr>
            </w:pPr>
            <w:r w:rsidRPr="00495C9B">
              <w:rPr>
                <w:bCs/>
              </w:rPr>
              <w:t>Izrada Odluke o koordinatorima i određivanje koordinatora na lokaciji za pojedine rizike navedene u Procjeni rizika te stalno ažuriranje popisa istih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30A5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ECC8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6908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079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495C9B" w:rsidRPr="00495C9B" w14:paraId="198FB762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96B3" w14:textId="77777777" w:rsidR="00495C9B" w:rsidRPr="00495C9B" w:rsidRDefault="00495C9B" w:rsidP="009F2256">
            <w:pPr>
              <w:numPr>
                <w:ilvl w:val="0"/>
                <w:numId w:val="21"/>
              </w:numPr>
              <w:tabs>
                <w:tab w:val="left" w:pos="7620"/>
              </w:tabs>
              <w:spacing w:after="160" w:line="259" w:lineRule="auto"/>
            </w:pPr>
            <w:r w:rsidRPr="00495C9B">
              <w:t>Izrada nove Odluke o pravnim osobama i dostavljanje izvoda iz Odluke o pravnim osobama navedenim subjektima te upoznavanje istih sa zadaćama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18E3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775D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D56A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5146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495C9B" w:rsidRPr="00495C9B" w14:paraId="3C40084A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F2FC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Cs/>
              </w:rPr>
              <w:t>ustrojavanje potrebnih evidencija OS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72DB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1612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9A91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610D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</w:tr>
      <w:tr w:rsidR="00495C9B" w:rsidRPr="00495C9B" w14:paraId="214DF46D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CD2E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Cs/>
              </w:rPr>
            </w:pPr>
            <w:r w:rsidRPr="00495C9B">
              <w:rPr>
                <w:bCs/>
              </w:rPr>
              <w:t>Izrada novih Smjernica za razvoj sustava civilne zaštite 2030-2033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56CC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97F6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BFFD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1E0E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</w:tr>
      <w:tr w:rsidR="00495C9B" w:rsidRPr="00495C9B" w14:paraId="3F5AC5F7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BE75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Cs/>
              </w:rPr>
            </w:pPr>
            <w:r w:rsidRPr="00495C9B">
              <w:rPr>
                <w:bCs/>
              </w:rPr>
              <w:t>usklađivanje sa izmjenama i dopunama zakonske regulative iz područja CZ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6593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6E6D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2403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6DD1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</w:tr>
      <w:tr w:rsidR="00495C9B" w:rsidRPr="00495C9B" w14:paraId="36AF81DC" w14:textId="7777777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86962CF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/>
                <w:bCs/>
              </w:rPr>
              <w:t>U području preventive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E005D04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FD36AD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327449F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4803CF6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495C9B" w:rsidRPr="00495C9B" w14:paraId="5CA84583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9C42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Cs/>
              </w:rPr>
              <w:t xml:space="preserve">edukacija stanovništva o načinu postupanja u slučaju pojave pojedine ugroze putem javnih objava , organizacije javnih tribina ili ciljanih sastanaka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4076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8FFC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9B53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A4D4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</w:tr>
      <w:tr w:rsidR="00495C9B" w:rsidRPr="00495C9B" w14:paraId="0887D619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8D07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Cs/>
              </w:rPr>
              <w:lastRenderedPageBreak/>
              <w:t>edukacija i kvalitetna priprema povjerenika civilne zaštite i njihovih zamjenika za postupanje u slučaju izbijanja pojedinih ugroza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2899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545D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6B5F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F174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</w:tr>
      <w:tr w:rsidR="00495C9B" w:rsidRPr="00495C9B" w14:paraId="65F7F3C9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2039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Cs/>
              </w:rPr>
              <w:t>edukacija i pripremanje koordinatora na lokaciji za postupanje po pojedinim ugrozama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0BD1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13FD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9A30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1601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495C9B" w:rsidRPr="00495C9B" w14:paraId="52ED6642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5489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Cs/>
              </w:rPr>
            </w:pPr>
            <w:r w:rsidRPr="00495C9B">
              <w:t>učestvovanje u provođenju određenih zahvata vezanih uz prostorno planiranje na području Grada vodeći računa o zonama ugroza pojedinih prijetnji navedenih u Procjeni rizika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08E6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4695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929A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FAEE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</w:tr>
      <w:tr w:rsidR="00495C9B" w:rsidRPr="00495C9B" w14:paraId="3BFC8725" w14:textId="7777777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78DE18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/>
                <w:bCs/>
              </w:rPr>
              <w:t>U području planiranja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FED430B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C31CE71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DC9AFE5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D6DE525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495C9B" w:rsidRPr="00495C9B" w14:paraId="733049BA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73F3" w14:textId="77777777" w:rsidR="00495C9B" w:rsidRPr="00495C9B" w:rsidRDefault="00495C9B" w:rsidP="009F2256">
            <w:pPr>
              <w:numPr>
                <w:ilvl w:val="0"/>
                <w:numId w:val="22"/>
              </w:numPr>
              <w:tabs>
                <w:tab w:val="left" w:pos="7620"/>
              </w:tabs>
              <w:spacing w:after="160" w:line="259" w:lineRule="auto"/>
              <w:rPr>
                <w:bCs/>
              </w:rPr>
            </w:pPr>
            <w:r w:rsidRPr="00495C9B">
              <w:rPr>
                <w:bCs/>
              </w:rPr>
              <w:t>izrada nove Procjene rizika i Plana djelovanja CZ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257D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20B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0718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EA61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495C9B" w:rsidRPr="00495C9B" w14:paraId="3B1EE610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5125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Cs/>
              </w:rPr>
              <w:t>kontrola izrade Operativnih planova pravnih osoba od interesa za sustav civilne zaštite određene Odlukom o pravnim osobama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B390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5AD9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383C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23F3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495C9B" w:rsidRPr="00495C9B" w14:paraId="62B6C283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C3EA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Cs/>
              </w:rPr>
              <w:t>izrada uputa za postupanje u slučaju katastrofe ili velike nesreće za povjerenike civilne zaštite, koordinatore na lokaciji i voditelje skloništa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A228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8A35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FD80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0738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495C9B" w:rsidRPr="00495C9B" w14:paraId="70A059D9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0D42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Cs/>
              </w:rPr>
              <w:t>izrada godišnjeg plana vježbi operativnih snaga civilne zaštite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6581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FF78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974E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56C9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</w:tr>
      <w:tr w:rsidR="00495C9B" w:rsidRPr="00495C9B" w14:paraId="232BDCFA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2A3CB59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/>
                <w:bCs/>
              </w:rPr>
              <w:t>U području operativnog djelovanja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0BCF65D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C44303E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FB8812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2A01AAB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495C9B" w:rsidRPr="00495C9B" w14:paraId="416CD461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27E7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Cs/>
              </w:rPr>
              <w:t>ustrojavanje evidencije operativnih snaga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B4E5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5EDA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AABC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CA75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495C9B" w:rsidRPr="00495C9B" w14:paraId="3C7098CD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5A0B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Cs/>
              </w:rPr>
              <w:t>nabavka opreme i sredstava za gotove snage sukladno zakonskoj obavezi i mogućnostima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1270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469A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5BB5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1FD3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</w:tr>
      <w:tr w:rsidR="00495C9B" w:rsidRPr="00495C9B" w14:paraId="4F6099ED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BE53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Cs/>
              </w:rPr>
              <w:t>provođenje godišnje planiranih vježbi operativnih snaga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456D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472F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8ECB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EED8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</w:tr>
      <w:tr w:rsidR="00495C9B" w:rsidRPr="00495C9B" w14:paraId="36E313F3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018C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Cs/>
              </w:rPr>
              <w:t>izrada i ažuriranje plana pozivanja povjerenika civilne zaštite, koordinatora na lokaciji i voditelja skloništa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39A3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23FE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91D4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4196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</w:tr>
      <w:tr w:rsidR="00495C9B" w:rsidRPr="00495C9B" w14:paraId="7119738D" w14:textId="7777777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0811FE1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/>
                <w:bCs/>
              </w:rPr>
              <w:t>U području financiranja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4B0C2F8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C3481D3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6584C6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2A362FE" w14:textId="77777777" w:rsidR="00495C9B" w:rsidRPr="00495C9B" w:rsidRDefault="00495C9B" w:rsidP="00495C9B">
            <w:p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</w:p>
        </w:tc>
      </w:tr>
      <w:tr w:rsidR="00495C9B" w:rsidRPr="00495C9B" w14:paraId="7ABCC483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DAC9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Cs/>
              </w:rPr>
              <w:t>prilikom izrade proračuna odrediti relevantne iznose uvjetovane zakonskom osnovom za pojedine operativne snage ali i za razvoj sustava civilne zaštite u svim njegovim dijelovima i aktivnostima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46E1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1B4D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3296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879F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</w:tr>
      <w:tr w:rsidR="00495C9B" w:rsidRPr="00495C9B" w14:paraId="16C45F37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C90E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Cs/>
              </w:rPr>
              <w:t>sufinanciranje programa i projekata za razvoj udruga koje su od važnosti za sustav civilne zaštite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F47A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D6B9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27FD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D1E7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</w:tr>
      <w:tr w:rsidR="00495C9B" w:rsidRPr="00495C9B" w14:paraId="53A8F3C3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81B9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/>
                <w:bCs/>
              </w:rPr>
            </w:pPr>
            <w:r w:rsidRPr="00495C9B">
              <w:rPr>
                <w:bCs/>
              </w:rPr>
              <w:t>osigurati sredstva za stručne seminare i edukaciju djelatnika zaduženih za provođenje sustava civilne zaštite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4749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9462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5DC6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5D87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</w:tr>
      <w:tr w:rsidR="00495C9B" w:rsidRPr="00495C9B" w14:paraId="045A2D38" w14:textId="77777777" w:rsidTr="0007078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5317" w14:textId="77777777" w:rsidR="00495C9B" w:rsidRPr="00495C9B" w:rsidRDefault="00495C9B" w:rsidP="009F2256">
            <w:pPr>
              <w:numPr>
                <w:ilvl w:val="0"/>
                <w:numId w:val="20"/>
              </w:numPr>
              <w:tabs>
                <w:tab w:val="left" w:pos="7620"/>
              </w:tabs>
              <w:spacing w:after="160" w:line="259" w:lineRule="auto"/>
              <w:rPr>
                <w:bCs/>
              </w:rPr>
            </w:pPr>
            <w:r w:rsidRPr="00495C9B">
              <w:rPr>
                <w:bCs/>
              </w:rPr>
              <w:t>osigurati sredstva za stručnu obuku povjerenika civilne zaštite i provođenje tematskih vježbi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4543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061E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5A3B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5F27" w14:textId="77777777" w:rsidR="00495C9B" w:rsidRPr="00495C9B" w:rsidRDefault="00495C9B" w:rsidP="00070783">
            <w:pPr>
              <w:tabs>
                <w:tab w:val="left" w:pos="7620"/>
              </w:tabs>
              <w:spacing w:after="160" w:line="259" w:lineRule="auto"/>
              <w:jc w:val="center"/>
              <w:rPr>
                <w:b/>
                <w:bCs/>
              </w:rPr>
            </w:pPr>
            <w:r w:rsidRPr="00495C9B">
              <w:rPr>
                <w:b/>
                <w:bCs/>
              </w:rPr>
              <w:t>X</w:t>
            </w:r>
          </w:p>
        </w:tc>
      </w:tr>
    </w:tbl>
    <w:p w14:paraId="12856CDA" w14:textId="77777777" w:rsidR="00495C9B" w:rsidRDefault="00495C9B" w:rsidP="00495C9B">
      <w:pPr>
        <w:tabs>
          <w:tab w:val="left" w:pos="7620"/>
        </w:tabs>
        <w:rPr>
          <w:b/>
          <w:u w:val="single"/>
        </w:rPr>
      </w:pPr>
    </w:p>
    <w:p w14:paraId="39EFA5F3" w14:textId="77777777" w:rsidR="003437AE" w:rsidRPr="00495C9B" w:rsidRDefault="003437AE" w:rsidP="00495C9B">
      <w:pPr>
        <w:tabs>
          <w:tab w:val="left" w:pos="7620"/>
        </w:tabs>
        <w:rPr>
          <w:b/>
          <w:u w:val="single"/>
        </w:rPr>
      </w:pPr>
    </w:p>
    <w:p w14:paraId="56FF3F8D" w14:textId="238129C8" w:rsidR="00495C9B" w:rsidRPr="00CB44DD" w:rsidRDefault="00495C9B" w:rsidP="00CB44DD">
      <w:pPr>
        <w:tabs>
          <w:tab w:val="left" w:pos="7620"/>
        </w:tabs>
        <w:rPr>
          <w:b/>
          <w:sz w:val="24"/>
          <w:szCs w:val="24"/>
          <w:u w:val="single"/>
        </w:rPr>
      </w:pPr>
      <w:r w:rsidRPr="00CB44DD">
        <w:rPr>
          <w:b/>
          <w:sz w:val="24"/>
          <w:szCs w:val="24"/>
          <w:u w:val="single"/>
        </w:rPr>
        <w:lastRenderedPageBreak/>
        <w:t>2026. godina:</w:t>
      </w:r>
    </w:p>
    <w:p w14:paraId="1935E4F5" w14:textId="77777777" w:rsidR="00495C9B" w:rsidRPr="00495C9B" w:rsidRDefault="00495C9B" w:rsidP="0053248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Stožer civilne zaštite Grada Ploče</w:t>
      </w:r>
    </w:p>
    <w:p w14:paraId="439D5196" w14:textId="77777777" w:rsidR="00495C9B" w:rsidRPr="00495C9B" w:rsidRDefault="00495C9B" w:rsidP="0053248F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>održati polugodišnje sastanke stožera CZ-</w:t>
      </w:r>
      <w:r w:rsidRPr="00495C9B">
        <w:rPr>
          <w:b/>
        </w:rPr>
        <w:t>prvi i treći kvartal 2026. godine</w:t>
      </w:r>
    </w:p>
    <w:p w14:paraId="054FC562" w14:textId="77777777" w:rsidR="00495C9B" w:rsidRPr="00495C9B" w:rsidRDefault="00495C9B" w:rsidP="0053248F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>edukacija novih članova stožera CZ</w:t>
      </w:r>
    </w:p>
    <w:p w14:paraId="6053E491" w14:textId="77777777" w:rsidR="00495C9B" w:rsidRPr="00495C9B" w:rsidRDefault="00495C9B" w:rsidP="0053248F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 xml:space="preserve">sudjelovanje u pripremi vježbe CZ planirane za 2026. godinu - </w:t>
      </w:r>
      <w:r w:rsidRPr="00495C9B">
        <w:rPr>
          <w:b/>
        </w:rPr>
        <w:t>drugi kvartal 2026.</w:t>
      </w:r>
    </w:p>
    <w:p w14:paraId="0D746FB6" w14:textId="77777777" w:rsidR="00495C9B" w:rsidRPr="00495C9B" w:rsidRDefault="00495C9B" w:rsidP="0053248F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 xml:space="preserve">analiza rada u 2026. godini te upoznavanje sa godišnjim planom razvoja sustava civilne zaštite za 2027. i Analizom stanja sustava civilne zaštite u 2026. godini - </w:t>
      </w:r>
      <w:r w:rsidRPr="00495C9B">
        <w:rPr>
          <w:b/>
        </w:rPr>
        <w:t>četvrti kvartal 2026.</w:t>
      </w:r>
    </w:p>
    <w:p w14:paraId="46EE5536" w14:textId="77777777" w:rsidR="00495C9B" w:rsidRPr="00495C9B" w:rsidRDefault="00495C9B" w:rsidP="0053248F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>donošenje Odluke o koordinatorima na lokaciji sukladno ugrozama navedenim u novoj Procjeni rizika od 2025. godine-</w:t>
      </w:r>
      <w:r w:rsidRPr="00495C9B">
        <w:rPr>
          <w:b/>
        </w:rPr>
        <w:t>prvi kvartal 2026.</w:t>
      </w:r>
    </w:p>
    <w:p w14:paraId="213B81E4" w14:textId="094CE3CB" w:rsidR="00495C9B" w:rsidRPr="00495C9B" w:rsidRDefault="00495C9B" w:rsidP="0053248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Operativne snage vatrogastva</w:t>
      </w:r>
    </w:p>
    <w:p w14:paraId="02F2BE3B" w14:textId="77777777" w:rsidR="00495C9B" w:rsidRPr="00495C9B" w:rsidRDefault="00495C9B" w:rsidP="0053248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Upoznavanje predstavnika vatrogastva sa Procjenom rizika te njihovo aktivno uključivanje u realizaciji Plana djelovanja CZ</w:t>
      </w:r>
    </w:p>
    <w:p w14:paraId="35788BF7" w14:textId="77777777" w:rsidR="00495C9B" w:rsidRPr="00495C9B" w:rsidRDefault="00495C9B" w:rsidP="0053248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Povezivanje planiranih vježbi vatrogastva sa vježbom CZ planiranom za 2026.</w:t>
      </w:r>
    </w:p>
    <w:p w14:paraId="6C9E54DA" w14:textId="77777777" w:rsidR="00495C9B" w:rsidRPr="00495C9B" w:rsidRDefault="00495C9B" w:rsidP="0053248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Slanje na školovanje i usavršavanje pripadnika vatrogastva sukladno godišnjem planu</w:t>
      </w:r>
    </w:p>
    <w:p w14:paraId="112A230A" w14:textId="77777777" w:rsidR="00495C9B" w:rsidRPr="00495C9B" w:rsidRDefault="00495C9B" w:rsidP="0053248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Nabavka opreme za potrebe JVP-a i DVD-a a sukladno godišnjem planu i mogućnostima Grada Ploče</w:t>
      </w:r>
    </w:p>
    <w:p w14:paraId="188EE338" w14:textId="77777777" w:rsidR="00495C9B" w:rsidRPr="00495C9B" w:rsidRDefault="00495C9B" w:rsidP="0053248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Vršenje liječničkih pregleda za pripadnike JVP Ploče i DVD-e sa područja Grada Ploče</w:t>
      </w:r>
    </w:p>
    <w:p w14:paraId="3CAF91BE" w14:textId="77777777" w:rsidR="00495C9B" w:rsidRPr="00495C9B" w:rsidRDefault="00495C9B" w:rsidP="0053248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Sudjelovanje u pripremi i organizaciji proslave dana vatrogastva</w:t>
      </w:r>
    </w:p>
    <w:p w14:paraId="3CE54D9C" w14:textId="77777777" w:rsidR="00495C9B" w:rsidRPr="00495C9B" w:rsidRDefault="00495C9B" w:rsidP="0053248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Operativne snage Hrvatskog Crvenog križa-GDCK Ploče,</w:t>
      </w:r>
    </w:p>
    <w:p w14:paraId="43DF3589" w14:textId="77777777" w:rsidR="00495C9B" w:rsidRPr="00495C9B" w:rsidRDefault="00495C9B" w:rsidP="0053248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Upoznavanje predstavnika Crvenog križa sa izmjenama Procjene rizika te njihovo aktivno uključivanje u provođenju Plana djelovanja CZ</w:t>
      </w:r>
    </w:p>
    <w:p w14:paraId="651596C5" w14:textId="77777777" w:rsidR="00495C9B" w:rsidRPr="00495C9B" w:rsidRDefault="00495C9B" w:rsidP="0053248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Povezivanje planiranih vježbi Crvenog križa sa vježbom CZ planiranom za 2026.</w:t>
      </w:r>
    </w:p>
    <w:p w14:paraId="0845E0C8" w14:textId="77777777" w:rsidR="00495C9B" w:rsidRPr="00495C9B" w:rsidRDefault="00495C9B" w:rsidP="0053248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Slanje na školovanje i usavršavanje pripadnika crvenog križa sukladno godišnjem planu</w:t>
      </w:r>
    </w:p>
    <w:p w14:paraId="7BCD0AA1" w14:textId="77777777" w:rsidR="00495C9B" w:rsidRPr="00495C9B" w:rsidRDefault="00495C9B" w:rsidP="0053248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Nabavka opreme sukladno godišnjem planu i mogućnostima Grada Ploče</w:t>
      </w:r>
    </w:p>
    <w:p w14:paraId="041DC89D" w14:textId="77777777" w:rsidR="00495C9B" w:rsidRPr="00495C9B" w:rsidRDefault="00495C9B" w:rsidP="0053248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Prijem u radni odnos predviđenog broja djelatnika</w:t>
      </w:r>
    </w:p>
    <w:p w14:paraId="05A5E7E9" w14:textId="77777777" w:rsidR="00495C9B" w:rsidRPr="00495C9B" w:rsidRDefault="00495C9B" w:rsidP="0053248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Kontrola i održavanje opreme</w:t>
      </w:r>
    </w:p>
    <w:p w14:paraId="48BE83F3" w14:textId="77777777" w:rsidR="00495C9B" w:rsidRPr="00495C9B" w:rsidRDefault="00495C9B" w:rsidP="0053248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Redovne aktivnosti GDCK Ploče</w:t>
      </w:r>
    </w:p>
    <w:p w14:paraId="32018337" w14:textId="77777777" w:rsidR="00495C9B" w:rsidRPr="00495C9B" w:rsidRDefault="00495C9B" w:rsidP="0053248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Operativne snage Hrvatske gorske službe spašavanja-stanica Dubrovnik-OT Neretva</w:t>
      </w:r>
    </w:p>
    <w:p w14:paraId="7F13AD8B" w14:textId="77777777" w:rsidR="00495C9B" w:rsidRPr="00495C9B" w:rsidRDefault="00495C9B" w:rsidP="0053248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Upoznavanje predstavnika HGSS-a sa novom Procjenom rizika te njihovo aktivno uključivanje u provođenju Plana djelovanja CZ</w:t>
      </w:r>
    </w:p>
    <w:p w14:paraId="30F5A229" w14:textId="77777777" w:rsidR="00495C9B" w:rsidRPr="00495C9B" w:rsidRDefault="00495C9B" w:rsidP="0053248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Povezivanje planiranih vježbi HGSS-a sa vježbom CZ planiranom za 2026.</w:t>
      </w:r>
    </w:p>
    <w:p w14:paraId="5A5AD1B0" w14:textId="77777777" w:rsidR="00495C9B" w:rsidRPr="00495C9B" w:rsidRDefault="00495C9B" w:rsidP="003437AE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lastRenderedPageBreak/>
        <w:t>Slanje na školovanje i usavršavanje pripadnika HGSS-a sukladno godišnjem planu</w:t>
      </w:r>
    </w:p>
    <w:p w14:paraId="692B4220" w14:textId="77777777" w:rsidR="00495C9B" w:rsidRPr="00495C9B" w:rsidRDefault="00495C9B" w:rsidP="003437AE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Sufinanciranje djelovanja HGSS-a sukladno godišnjem planu i mogućnostima Grada Ploče</w:t>
      </w:r>
    </w:p>
    <w:p w14:paraId="3B94A2C3" w14:textId="77777777" w:rsidR="00495C9B" w:rsidRPr="00495C9B" w:rsidRDefault="00495C9B" w:rsidP="003437AE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Redovne aktivnosti HGSS-a</w:t>
      </w:r>
    </w:p>
    <w:p w14:paraId="1823CF80" w14:textId="4D2F6750" w:rsidR="00495C9B" w:rsidRPr="00495C9B" w:rsidRDefault="00495C9B" w:rsidP="00B45C6D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Postrojbe i povjerenici civilne zaštite i koordinatori na lokaciji</w:t>
      </w:r>
    </w:p>
    <w:p w14:paraId="30DC19D9" w14:textId="77777777" w:rsidR="00495C9B" w:rsidRPr="00495C9B" w:rsidRDefault="00495C9B" w:rsidP="00B45C6D">
      <w:pPr>
        <w:numPr>
          <w:ilvl w:val="0"/>
          <w:numId w:val="26"/>
        </w:numPr>
        <w:tabs>
          <w:tab w:val="left" w:pos="7620"/>
        </w:tabs>
        <w:jc w:val="both"/>
        <w:rPr>
          <w:b/>
        </w:rPr>
      </w:pPr>
      <w:r w:rsidRPr="00495C9B">
        <w:t>Ažurirati popis pripadnika postrojbe civilne zaštite opće namjene</w:t>
      </w:r>
    </w:p>
    <w:p w14:paraId="06D86417" w14:textId="77777777" w:rsidR="00495C9B" w:rsidRPr="00495C9B" w:rsidRDefault="00495C9B" w:rsidP="00B45C6D">
      <w:pPr>
        <w:numPr>
          <w:ilvl w:val="0"/>
          <w:numId w:val="26"/>
        </w:numPr>
        <w:tabs>
          <w:tab w:val="left" w:pos="7620"/>
        </w:tabs>
        <w:jc w:val="both"/>
        <w:rPr>
          <w:b/>
        </w:rPr>
      </w:pPr>
      <w:r w:rsidRPr="00495C9B">
        <w:t>Izrada nove Odluke o povjerenicima CZ i njihovih zamjenika-</w:t>
      </w:r>
      <w:r w:rsidRPr="00495C9B">
        <w:rPr>
          <w:b/>
        </w:rPr>
        <w:t xml:space="preserve"> prvi kvartal 2026.</w:t>
      </w:r>
    </w:p>
    <w:p w14:paraId="36847A0F" w14:textId="77777777" w:rsidR="00495C9B" w:rsidRPr="00495C9B" w:rsidRDefault="00495C9B" w:rsidP="00B45C6D">
      <w:pPr>
        <w:numPr>
          <w:ilvl w:val="0"/>
          <w:numId w:val="26"/>
        </w:numPr>
        <w:tabs>
          <w:tab w:val="left" w:pos="7620"/>
        </w:tabs>
        <w:jc w:val="both"/>
        <w:rPr>
          <w:b/>
        </w:rPr>
      </w:pPr>
      <w:r w:rsidRPr="00495C9B">
        <w:rPr>
          <w:bCs/>
        </w:rPr>
        <w:t>Odabir povjerenika civilne zaštite i njihovih zamjenika sukladno Odluci o povjerenicima-</w:t>
      </w:r>
      <w:r w:rsidRPr="00495C9B">
        <w:rPr>
          <w:b/>
        </w:rPr>
        <w:t>prvi i drugi kvartal 2026.</w:t>
      </w:r>
    </w:p>
    <w:p w14:paraId="134B51AA" w14:textId="77777777" w:rsidR="00495C9B" w:rsidRPr="00495C9B" w:rsidRDefault="00495C9B" w:rsidP="00B45C6D">
      <w:pPr>
        <w:numPr>
          <w:ilvl w:val="0"/>
          <w:numId w:val="26"/>
        </w:numPr>
        <w:tabs>
          <w:tab w:val="left" w:pos="7620"/>
        </w:tabs>
        <w:jc w:val="both"/>
      </w:pPr>
      <w:r w:rsidRPr="00495C9B">
        <w:t xml:space="preserve">Održati sastanak povjerenika CZ i zamjenika povjerenika CZ, provesti njihovo osposobljavanje te ih upoznati sa dužnostima proizašlim iz Plana djelovanja civilne zaštite na području Grada Križevaca - </w:t>
      </w:r>
      <w:r w:rsidRPr="00495C9B">
        <w:rPr>
          <w:b/>
        </w:rPr>
        <w:t>treći kvartal 2026.</w:t>
      </w:r>
    </w:p>
    <w:p w14:paraId="4B88B3C9" w14:textId="77777777" w:rsidR="00495C9B" w:rsidRPr="00495C9B" w:rsidRDefault="00495C9B" w:rsidP="00B45C6D">
      <w:pPr>
        <w:numPr>
          <w:ilvl w:val="0"/>
          <w:numId w:val="26"/>
        </w:numPr>
        <w:tabs>
          <w:tab w:val="left" w:pos="7620"/>
        </w:tabs>
        <w:jc w:val="both"/>
      </w:pPr>
      <w:r w:rsidRPr="00495C9B">
        <w:t xml:space="preserve">Opremanje povjerenika CZ osnovnom opremom sukladno mogućnostima Grada Ploča- </w:t>
      </w:r>
      <w:r w:rsidRPr="00495C9B">
        <w:rPr>
          <w:b/>
        </w:rPr>
        <w:t>do kraja 2026</w:t>
      </w:r>
      <w:r w:rsidRPr="00495C9B">
        <w:t>.</w:t>
      </w:r>
    </w:p>
    <w:p w14:paraId="2082FEB4" w14:textId="77777777" w:rsidR="00495C9B" w:rsidRPr="00495C9B" w:rsidRDefault="00495C9B" w:rsidP="00B45C6D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Udruge</w:t>
      </w:r>
    </w:p>
    <w:p w14:paraId="5C71F3EA" w14:textId="77777777" w:rsidR="00495C9B" w:rsidRPr="00495C9B" w:rsidRDefault="00495C9B" w:rsidP="00B45C6D">
      <w:pPr>
        <w:numPr>
          <w:ilvl w:val="0"/>
          <w:numId w:val="27"/>
        </w:numPr>
        <w:tabs>
          <w:tab w:val="left" w:pos="7620"/>
        </w:tabs>
        <w:jc w:val="both"/>
      </w:pPr>
      <w:r w:rsidRPr="00495C9B">
        <w:t xml:space="preserve">Održati sastanak sa predstavnicima udruga i upoznati ih sa </w:t>
      </w:r>
      <w:r w:rsidRPr="00495C9B">
        <w:rPr>
          <w:i/>
        </w:rPr>
        <w:t>Procjenom rizika</w:t>
      </w:r>
      <w:r w:rsidRPr="00495C9B">
        <w:t xml:space="preserve"> i njihovom ulogom u sustavu CZ -</w:t>
      </w:r>
      <w:r w:rsidRPr="00495C9B">
        <w:rPr>
          <w:b/>
        </w:rPr>
        <w:t xml:space="preserve"> druga polovina 2026.</w:t>
      </w:r>
    </w:p>
    <w:p w14:paraId="1AA73E83" w14:textId="77777777" w:rsidR="00495C9B" w:rsidRPr="00495C9B" w:rsidRDefault="00495C9B" w:rsidP="00B45C6D">
      <w:pPr>
        <w:numPr>
          <w:ilvl w:val="0"/>
          <w:numId w:val="27"/>
        </w:numPr>
        <w:tabs>
          <w:tab w:val="left" w:pos="7620"/>
        </w:tabs>
        <w:jc w:val="both"/>
      </w:pPr>
      <w:r w:rsidRPr="00495C9B">
        <w:t>Izraditi evidenciju Udruga sa pregledom broja pripadnika, opremom i mogućnostima sudjelovanja u sustavu CZ-</w:t>
      </w:r>
      <w:r w:rsidRPr="00495C9B">
        <w:rPr>
          <w:b/>
        </w:rPr>
        <w:t xml:space="preserve"> prva polovina 2026.</w:t>
      </w:r>
    </w:p>
    <w:p w14:paraId="6D4ACCC6" w14:textId="77777777" w:rsidR="00495C9B" w:rsidRPr="00495C9B" w:rsidRDefault="00495C9B" w:rsidP="00B45C6D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Koordinatori na lokaciji</w:t>
      </w:r>
    </w:p>
    <w:p w14:paraId="699EAF1B" w14:textId="77777777" w:rsidR="00495C9B" w:rsidRPr="00495C9B" w:rsidRDefault="00495C9B" w:rsidP="00B45C6D">
      <w:pPr>
        <w:numPr>
          <w:ilvl w:val="0"/>
          <w:numId w:val="28"/>
        </w:numPr>
        <w:tabs>
          <w:tab w:val="left" w:pos="7620"/>
        </w:tabs>
        <w:jc w:val="both"/>
      </w:pPr>
      <w:r w:rsidRPr="00495C9B">
        <w:t>Izraditi Odluku o koordinatorima na lokaciji-</w:t>
      </w:r>
      <w:r w:rsidRPr="00495C9B">
        <w:rPr>
          <w:b/>
        </w:rPr>
        <w:t>prvi kvartal 2026.</w:t>
      </w:r>
    </w:p>
    <w:p w14:paraId="07B07D4C" w14:textId="77777777" w:rsidR="00495C9B" w:rsidRPr="00495C9B" w:rsidRDefault="00495C9B" w:rsidP="00B45C6D">
      <w:pPr>
        <w:numPr>
          <w:ilvl w:val="0"/>
          <w:numId w:val="28"/>
        </w:numPr>
        <w:tabs>
          <w:tab w:val="left" w:pos="7620"/>
        </w:tabs>
        <w:jc w:val="both"/>
      </w:pPr>
      <w:r w:rsidRPr="00495C9B">
        <w:t>Ustrojiti popis koordinatora na lokaciji za svaku ugrozu navedenu u procjeni rizika-</w:t>
      </w:r>
      <w:r w:rsidRPr="00495C9B">
        <w:rPr>
          <w:b/>
        </w:rPr>
        <w:t xml:space="preserve"> prvi kvartal 2026.</w:t>
      </w:r>
    </w:p>
    <w:p w14:paraId="18C381F6" w14:textId="77777777" w:rsidR="00495C9B" w:rsidRPr="00495C9B" w:rsidRDefault="00495C9B" w:rsidP="00B45C6D">
      <w:pPr>
        <w:numPr>
          <w:ilvl w:val="0"/>
          <w:numId w:val="28"/>
        </w:numPr>
        <w:tabs>
          <w:tab w:val="left" w:pos="7620"/>
        </w:tabs>
        <w:jc w:val="both"/>
      </w:pPr>
      <w:r w:rsidRPr="00495C9B">
        <w:t xml:space="preserve">Održati sastanak sa istima te ih upoznati sa zadaćama- </w:t>
      </w:r>
      <w:r w:rsidRPr="00495C9B">
        <w:rPr>
          <w:b/>
        </w:rPr>
        <w:t>druga polovina 2026.</w:t>
      </w:r>
    </w:p>
    <w:p w14:paraId="602EB36A" w14:textId="77777777" w:rsidR="00495C9B" w:rsidRPr="00495C9B" w:rsidRDefault="00495C9B" w:rsidP="00B45C6D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Pravne osobe u sustavu civilne zaštite</w:t>
      </w:r>
    </w:p>
    <w:p w14:paraId="7AA5C119" w14:textId="77777777" w:rsidR="00495C9B" w:rsidRPr="00495C9B" w:rsidRDefault="00495C9B" w:rsidP="00B45C6D">
      <w:pPr>
        <w:numPr>
          <w:ilvl w:val="0"/>
          <w:numId w:val="21"/>
        </w:numPr>
        <w:tabs>
          <w:tab w:val="left" w:pos="7620"/>
        </w:tabs>
        <w:jc w:val="both"/>
      </w:pPr>
      <w:r w:rsidRPr="00495C9B">
        <w:t>Donijeti novu Odluku o pravim osobama od interesa za sustav CZ Grada Ploče -</w:t>
      </w:r>
      <w:r w:rsidRPr="00495C9B">
        <w:rPr>
          <w:b/>
        </w:rPr>
        <w:t>prvi kvartal 2026.</w:t>
      </w:r>
    </w:p>
    <w:p w14:paraId="43EDC2E2" w14:textId="77777777" w:rsidR="00495C9B" w:rsidRPr="00495C9B" w:rsidRDefault="00495C9B" w:rsidP="00B45C6D">
      <w:pPr>
        <w:numPr>
          <w:ilvl w:val="0"/>
          <w:numId w:val="29"/>
        </w:numPr>
        <w:tabs>
          <w:tab w:val="left" w:pos="7620"/>
        </w:tabs>
        <w:jc w:val="both"/>
      </w:pPr>
      <w:r w:rsidRPr="00495C9B">
        <w:t>Od istih izvršiti prikupljanje podataka te  ih unijeti u evidencijski karton E-PO-</w:t>
      </w:r>
      <w:r w:rsidRPr="00495C9B">
        <w:rPr>
          <w:b/>
        </w:rPr>
        <w:t>drugi kvartal 2026.</w:t>
      </w:r>
    </w:p>
    <w:p w14:paraId="135A3A09" w14:textId="77777777" w:rsidR="00495C9B" w:rsidRPr="00495C9B" w:rsidRDefault="00495C9B" w:rsidP="00B45C6D">
      <w:pPr>
        <w:numPr>
          <w:ilvl w:val="0"/>
          <w:numId w:val="29"/>
        </w:numPr>
        <w:tabs>
          <w:tab w:val="left" w:pos="7620"/>
        </w:tabs>
        <w:jc w:val="both"/>
      </w:pPr>
      <w:r w:rsidRPr="00495C9B">
        <w:t xml:space="preserve">Održati sastanak sa pravnim osobama te ih upoznati sa njihovim zadaćama i obavezama proizašlim iz Zakona o sustavu CZ - </w:t>
      </w:r>
      <w:r w:rsidRPr="00495C9B">
        <w:rPr>
          <w:b/>
        </w:rPr>
        <w:t>druga polovica 2026.</w:t>
      </w:r>
    </w:p>
    <w:p w14:paraId="07712E42" w14:textId="77777777" w:rsidR="00495C9B" w:rsidRPr="00495C9B" w:rsidRDefault="00495C9B" w:rsidP="00B45C6D">
      <w:pPr>
        <w:numPr>
          <w:ilvl w:val="0"/>
          <w:numId w:val="29"/>
        </w:numPr>
        <w:tabs>
          <w:tab w:val="left" w:pos="7620"/>
        </w:tabs>
        <w:jc w:val="both"/>
      </w:pPr>
      <w:r w:rsidRPr="00495C9B">
        <w:t xml:space="preserve">Provjeriti izrađenost Operativnih planova za pravne osobe koje su to dužne napraviti- </w:t>
      </w:r>
      <w:r w:rsidRPr="00495C9B">
        <w:rPr>
          <w:b/>
        </w:rPr>
        <w:t>druga polovica 2026.</w:t>
      </w:r>
    </w:p>
    <w:p w14:paraId="1C085C4A" w14:textId="77777777" w:rsidR="00495C9B" w:rsidRPr="00495C9B" w:rsidRDefault="00495C9B" w:rsidP="00495C9B">
      <w:pPr>
        <w:tabs>
          <w:tab w:val="left" w:pos="7620"/>
        </w:tabs>
        <w:rPr>
          <w:b/>
          <w:u w:val="single"/>
        </w:rPr>
      </w:pPr>
    </w:p>
    <w:p w14:paraId="5189E74D" w14:textId="77777777" w:rsidR="00495C9B" w:rsidRPr="00CB44DD" w:rsidRDefault="00495C9B" w:rsidP="00CB44DD">
      <w:pPr>
        <w:tabs>
          <w:tab w:val="left" w:pos="7620"/>
        </w:tabs>
        <w:rPr>
          <w:b/>
          <w:sz w:val="24"/>
          <w:szCs w:val="24"/>
          <w:u w:val="single"/>
        </w:rPr>
      </w:pPr>
      <w:r w:rsidRPr="00CB44DD">
        <w:rPr>
          <w:b/>
          <w:sz w:val="24"/>
          <w:szCs w:val="24"/>
          <w:u w:val="single"/>
        </w:rPr>
        <w:lastRenderedPageBreak/>
        <w:t>2027. godina:</w:t>
      </w:r>
    </w:p>
    <w:p w14:paraId="432BC976" w14:textId="77777777" w:rsidR="00495C9B" w:rsidRPr="00495C9B" w:rsidRDefault="00495C9B" w:rsidP="00A01484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Stožer civilne zaštite Grada Ploče</w:t>
      </w:r>
    </w:p>
    <w:p w14:paraId="01DC98E0" w14:textId="77777777" w:rsidR="00495C9B" w:rsidRPr="00495C9B" w:rsidRDefault="00495C9B" w:rsidP="00A01484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>održati polugodišnje sastanke stožera CZ –</w:t>
      </w:r>
      <w:r w:rsidRPr="00495C9B">
        <w:rPr>
          <w:b/>
        </w:rPr>
        <w:t>prvi i četvrti kvartal 2027</w:t>
      </w:r>
    </w:p>
    <w:p w14:paraId="06E17729" w14:textId="77777777" w:rsidR="00495C9B" w:rsidRPr="00495C9B" w:rsidRDefault="00495C9B" w:rsidP="00A01484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 xml:space="preserve">sudjelovanje u pripremi vježbe CZ planirane za 2027. godinu - </w:t>
      </w:r>
      <w:r w:rsidRPr="00495C9B">
        <w:rPr>
          <w:b/>
        </w:rPr>
        <w:t>drugi kvartal 2027.</w:t>
      </w:r>
    </w:p>
    <w:p w14:paraId="12A512B4" w14:textId="77777777" w:rsidR="00495C9B" w:rsidRPr="00495C9B" w:rsidRDefault="00495C9B" w:rsidP="00A01484">
      <w:pPr>
        <w:numPr>
          <w:ilvl w:val="0"/>
          <w:numId w:val="24"/>
        </w:numPr>
        <w:tabs>
          <w:tab w:val="left" w:pos="7620"/>
        </w:tabs>
        <w:jc w:val="both"/>
        <w:rPr>
          <w:b/>
        </w:rPr>
      </w:pPr>
      <w:r w:rsidRPr="00495C9B">
        <w:t>Izvršiti analizu zbivanja tijekom 2027. poradi izrade Analize stanja sustava CZ-</w:t>
      </w:r>
      <w:r w:rsidRPr="00495C9B">
        <w:rPr>
          <w:b/>
        </w:rPr>
        <w:t>treći kvartal 2027.</w:t>
      </w:r>
    </w:p>
    <w:p w14:paraId="61CB2D57" w14:textId="77777777" w:rsidR="00495C9B" w:rsidRPr="00495C9B" w:rsidRDefault="00495C9B" w:rsidP="00A01484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 xml:space="preserve">analiza rada u 2027. godini te upoznavanje sa godišnjim planom razvoja sustava civilne zaštite za 2028. i Analizom stanja sustava civilne zaštite u 2027. godini - </w:t>
      </w:r>
      <w:r w:rsidRPr="00495C9B">
        <w:rPr>
          <w:b/>
        </w:rPr>
        <w:t>četvrti kvartal 2027.</w:t>
      </w:r>
    </w:p>
    <w:p w14:paraId="28CF8DC7" w14:textId="77777777" w:rsidR="00495C9B" w:rsidRPr="00495C9B" w:rsidRDefault="00495C9B" w:rsidP="00A01484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Operativne snage vatrogastva</w:t>
      </w:r>
    </w:p>
    <w:p w14:paraId="3D7EC776" w14:textId="77777777" w:rsidR="00495C9B" w:rsidRPr="00495C9B" w:rsidRDefault="00495C9B" w:rsidP="00A01484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Povezivanje planiranih vježbi vatrogastva sa vježbom CZ planiranom za 2027.</w:t>
      </w:r>
    </w:p>
    <w:p w14:paraId="43B6CE3D" w14:textId="77777777" w:rsidR="00495C9B" w:rsidRPr="00495C9B" w:rsidRDefault="00495C9B" w:rsidP="00A01484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Slanje na školovanje i usavršavanje pripadnika vatrogastva sukladno godišnjem planu</w:t>
      </w:r>
    </w:p>
    <w:p w14:paraId="5712C1DE" w14:textId="77777777" w:rsidR="00495C9B" w:rsidRPr="00495C9B" w:rsidRDefault="00495C9B" w:rsidP="00A01484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 xml:space="preserve">Nabavka opreme za potrebe JVP i DVD-e a sukladno godišnjem planu i mogućnostima </w:t>
      </w:r>
      <w:r w:rsidRPr="00495C9B">
        <w:rPr>
          <w:lang w:val="en-US"/>
        </w:rPr>
        <w:t>Grada Ploče</w:t>
      </w:r>
    </w:p>
    <w:p w14:paraId="05A434F9" w14:textId="77777777" w:rsidR="00495C9B" w:rsidRPr="00495C9B" w:rsidRDefault="00495C9B" w:rsidP="00A01484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 xml:space="preserve">Vršenje liječničkih pregleda za JVP i DVD-e sa područja </w:t>
      </w:r>
      <w:r w:rsidRPr="00495C9B">
        <w:rPr>
          <w:lang w:val="en-US"/>
        </w:rPr>
        <w:t xml:space="preserve">Grada Ploče </w:t>
      </w:r>
    </w:p>
    <w:p w14:paraId="0790E756" w14:textId="77777777" w:rsidR="00495C9B" w:rsidRPr="00495C9B" w:rsidRDefault="00495C9B" w:rsidP="00A01484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Sudjelovanje u pripremi i organizaciji proslave dana vatrogastva</w:t>
      </w:r>
    </w:p>
    <w:p w14:paraId="74CEF9A5" w14:textId="77777777" w:rsidR="00495C9B" w:rsidRPr="00495C9B" w:rsidRDefault="00495C9B" w:rsidP="00A01484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Operativne snage Hrvatskog Crvenog križa-GDCK Ploče,</w:t>
      </w:r>
    </w:p>
    <w:p w14:paraId="434C16DE" w14:textId="77777777" w:rsidR="00495C9B" w:rsidRPr="00495C9B" w:rsidRDefault="00495C9B" w:rsidP="00A01484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Povezivanje planiranih vježbi Crvenog križa sa vježbom CZ planiranom za 2027.</w:t>
      </w:r>
    </w:p>
    <w:p w14:paraId="59161A17" w14:textId="77777777" w:rsidR="00495C9B" w:rsidRPr="00495C9B" w:rsidRDefault="00495C9B" w:rsidP="00A01484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Slanje na školovanje i usavršavanje pripadnika crvenog križa sukladno godišnjem planu</w:t>
      </w:r>
    </w:p>
    <w:p w14:paraId="3FF3BD39" w14:textId="77777777" w:rsidR="00495C9B" w:rsidRPr="00495C9B" w:rsidRDefault="00495C9B" w:rsidP="00A01484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Nabavka opreme sukladno godišnjem planu i mogućnostima Grada Ploče</w:t>
      </w:r>
    </w:p>
    <w:p w14:paraId="04AEF785" w14:textId="77777777" w:rsidR="00495C9B" w:rsidRPr="00495C9B" w:rsidRDefault="00495C9B" w:rsidP="00A01484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Prijem u radni odnos predviđenog broja djelatnika</w:t>
      </w:r>
    </w:p>
    <w:p w14:paraId="475A6B8E" w14:textId="77777777" w:rsidR="00495C9B" w:rsidRPr="00495C9B" w:rsidRDefault="00495C9B" w:rsidP="00A01484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Kontrola i održavanje opreme</w:t>
      </w:r>
    </w:p>
    <w:p w14:paraId="72DCEFF0" w14:textId="77777777" w:rsidR="00495C9B" w:rsidRPr="00495C9B" w:rsidRDefault="00495C9B" w:rsidP="00A01484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Redovne aktivnosti GDCK Ploče</w:t>
      </w:r>
    </w:p>
    <w:p w14:paraId="5D1B38DC" w14:textId="77777777" w:rsidR="00495C9B" w:rsidRPr="00495C9B" w:rsidRDefault="00495C9B" w:rsidP="00A01484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Operativne snage Hrvatske gorske službe spašavanja-stanica Dubrovnik-OT Neretva</w:t>
      </w:r>
    </w:p>
    <w:p w14:paraId="78614149" w14:textId="77777777" w:rsidR="00495C9B" w:rsidRPr="00495C9B" w:rsidRDefault="00495C9B" w:rsidP="00A01484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Povezivanje planiranih vježbi HGSS-a sa vježbom CZ planiranom za 2027.</w:t>
      </w:r>
    </w:p>
    <w:p w14:paraId="461286E7" w14:textId="77777777" w:rsidR="00495C9B" w:rsidRPr="00495C9B" w:rsidRDefault="00495C9B" w:rsidP="00A01484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Slanje na školovanje i usavršavanje pripadnika HGSS-a sukladno godišnjem planu</w:t>
      </w:r>
    </w:p>
    <w:p w14:paraId="4FCE2FA6" w14:textId="77777777" w:rsidR="00495C9B" w:rsidRPr="00495C9B" w:rsidRDefault="00495C9B" w:rsidP="00A01484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Sufinanciranje djelovanja HGSS-a sukladno godišnjem planu i mogućnostima Grada</w:t>
      </w:r>
    </w:p>
    <w:p w14:paraId="3406C414" w14:textId="77777777" w:rsidR="00495C9B" w:rsidRPr="00495C9B" w:rsidRDefault="00495C9B" w:rsidP="00A01484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Redovne aktivnosti HGSS-a.</w:t>
      </w:r>
    </w:p>
    <w:p w14:paraId="5CF2E327" w14:textId="77777777" w:rsidR="00495C9B" w:rsidRDefault="00495C9B" w:rsidP="00495C9B">
      <w:pPr>
        <w:tabs>
          <w:tab w:val="left" w:pos="7620"/>
        </w:tabs>
      </w:pPr>
    </w:p>
    <w:p w14:paraId="3EB0B819" w14:textId="77777777" w:rsidR="00A01484" w:rsidRDefault="00A01484" w:rsidP="00495C9B">
      <w:pPr>
        <w:tabs>
          <w:tab w:val="left" w:pos="7620"/>
        </w:tabs>
      </w:pPr>
    </w:p>
    <w:p w14:paraId="616B07DE" w14:textId="77777777" w:rsidR="00A01484" w:rsidRPr="00495C9B" w:rsidRDefault="00A01484" w:rsidP="00495C9B">
      <w:pPr>
        <w:tabs>
          <w:tab w:val="left" w:pos="7620"/>
        </w:tabs>
      </w:pPr>
    </w:p>
    <w:p w14:paraId="6D013CCA" w14:textId="77777777" w:rsidR="00495C9B" w:rsidRPr="00495C9B" w:rsidRDefault="00495C9B" w:rsidP="008E3BC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lastRenderedPageBreak/>
        <w:t>Postrojba civilne zaštite i Povjerenici civilne zaštite</w:t>
      </w:r>
    </w:p>
    <w:p w14:paraId="6385F842" w14:textId="77777777" w:rsidR="00495C9B" w:rsidRPr="00495C9B" w:rsidRDefault="00495C9B" w:rsidP="008E3BCF">
      <w:pPr>
        <w:numPr>
          <w:ilvl w:val="0"/>
          <w:numId w:val="30"/>
        </w:numPr>
        <w:tabs>
          <w:tab w:val="left" w:pos="7620"/>
        </w:tabs>
        <w:jc w:val="both"/>
      </w:pPr>
      <w:r w:rsidRPr="00495C9B">
        <w:t xml:space="preserve">Održati sastanak povjerenika CZ i zamjenika povjerenika CZ, ažurirati podatke o istima, provesti njihovo osposobljavanje te ih upoznati sa dužnostima proizašlim iz </w:t>
      </w:r>
      <w:r w:rsidRPr="00495C9B">
        <w:rPr>
          <w:i/>
        </w:rPr>
        <w:t>Plana djelovanja civilne zaštite</w:t>
      </w:r>
      <w:r w:rsidRPr="00495C9B">
        <w:t xml:space="preserve"> na području Grada Ploče.</w:t>
      </w:r>
    </w:p>
    <w:p w14:paraId="69092A79" w14:textId="77777777" w:rsidR="00495C9B" w:rsidRPr="00495C9B" w:rsidRDefault="00495C9B" w:rsidP="008E3BC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Udruge</w:t>
      </w:r>
    </w:p>
    <w:p w14:paraId="1FAF48E3" w14:textId="77777777" w:rsidR="00495C9B" w:rsidRPr="00495C9B" w:rsidRDefault="00495C9B" w:rsidP="008E3BCF">
      <w:pPr>
        <w:numPr>
          <w:ilvl w:val="0"/>
          <w:numId w:val="27"/>
        </w:numPr>
        <w:tabs>
          <w:tab w:val="left" w:pos="7620"/>
        </w:tabs>
        <w:jc w:val="both"/>
      </w:pPr>
      <w:r w:rsidRPr="00495C9B">
        <w:t xml:space="preserve">Održati sastanak sa predstavnicima udruga i upoznati ih sa </w:t>
      </w:r>
      <w:r w:rsidRPr="00495C9B">
        <w:rPr>
          <w:i/>
        </w:rPr>
        <w:t>Planom djelovanja civilne zaštite</w:t>
      </w:r>
      <w:r w:rsidRPr="00495C9B">
        <w:t xml:space="preserve"> i njihovom ulogom u sustavu CZ.</w:t>
      </w:r>
    </w:p>
    <w:p w14:paraId="228BF9A5" w14:textId="77777777" w:rsidR="00495C9B" w:rsidRPr="00495C9B" w:rsidRDefault="00495C9B" w:rsidP="008E3BCF">
      <w:pPr>
        <w:numPr>
          <w:ilvl w:val="0"/>
          <w:numId w:val="27"/>
        </w:numPr>
        <w:tabs>
          <w:tab w:val="left" w:pos="7620"/>
        </w:tabs>
        <w:jc w:val="both"/>
      </w:pPr>
      <w:r w:rsidRPr="00495C9B">
        <w:t>Izraditi evidenciju Udruga sa pregledom broja pripadnika, opremom i mogućnostima sudjelovanja u sustavu CZ.</w:t>
      </w:r>
    </w:p>
    <w:p w14:paraId="44232E98" w14:textId="77777777" w:rsidR="00495C9B" w:rsidRPr="00495C9B" w:rsidRDefault="00495C9B" w:rsidP="008E3BC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Koordinatori na lokaciji</w:t>
      </w:r>
    </w:p>
    <w:p w14:paraId="14BF58DC" w14:textId="77777777" w:rsidR="00495C9B" w:rsidRPr="00495C9B" w:rsidRDefault="00495C9B" w:rsidP="008E3BCF">
      <w:pPr>
        <w:numPr>
          <w:ilvl w:val="0"/>
          <w:numId w:val="30"/>
        </w:numPr>
        <w:tabs>
          <w:tab w:val="left" w:pos="7620"/>
        </w:tabs>
        <w:jc w:val="both"/>
        <w:rPr>
          <w:i/>
        </w:rPr>
      </w:pPr>
      <w:r w:rsidRPr="00495C9B">
        <w:t xml:space="preserve">Izvršiti obučavanje koordinatora na lokaciji po pojedinim ugrozama a sukladno </w:t>
      </w:r>
      <w:r w:rsidRPr="00495C9B">
        <w:rPr>
          <w:i/>
        </w:rPr>
        <w:t>Planu djelovanja civilne zaštite.</w:t>
      </w:r>
    </w:p>
    <w:p w14:paraId="7920E806" w14:textId="77777777" w:rsidR="00495C9B" w:rsidRPr="00495C9B" w:rsidRDefault="00495C9B" w:rsidP="008E3BC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Pravne osobe u sustavu civilne zaštite</w:t>
      </w:r>
    </w:p>
    <w:p w14:paraId="7E722BC2" w14:textId="77777777" w:rsidR="00495C9B" w:rsidRPr="00495C9B" w:rsidRDefault="00495C9B" w:rsidP="008E3BCF">
      <w:pPr>
        <w:numPr>
          <w:ilvl w:val="0"/>
          <w:numId w:val="31"/>
        </w:numPr>
        <w:tabs>
          <w:tab w:val="left" w:pos="7620"/>
        </w:tabs>
        <w:jc w:val="both"/>
      </w:pPr>
      <w:r w:rsidRPr="00495C9B">
        <w:t>Održati sastanak sa Pravnim osobama od interesa za sustav CZ te izvršiti prikupljanje podataka i ažurirati evidencije istih.</w:t>
      </w:r>
    </w:p>
    <w:p w14:paraId="7D059BCC" w14:textId="77777777" w:rsidR="00495C9B" w:rsidRPr="00495C9B" w:rsidRDefault="00495C9B" w:rsidP="008E3BCF">
      <w:pPr>
        <w:numPr>
          <w:ilvl w:val="0"/>
          <w:numId w:val="31"/>
        </w:numPr>
        <w:tabs>
          <w:tab w:val="left" w:pos="7620"/>
        </w:tabs>
        <w:jc w:val="both"/>
      </w:pPr>
      <w:r w:rsidRPr="00495C9B">
        <w:t>Upozoriti navedene pravne osobe o potrebi izrade Operativnog plana zaštite i spašavanja.</w:t>
      </w:r>
    </w:p>
    <w:p w14:paraId="61FE9C5C" w14:textId="77777777" w:rsidR="00495C9B" w:rsidRPr="00CB44DD" w:rsidRDefault="00495C9B" w:rsidP="008E3BCF">
      <w:pPr>
        <w:tabs>
          <w:tab w:val="left" w:pos="7620"/>
        </w:tabs>
        <w:jc w:val="both"/>
        <w:rPr>
          <w:b/>
          <w:sz w:val="24"/>
          <w:szCs w:val="24"/>
          <w:u w:val="single"/>
        </w:rPr>
      </w:pPr>
      <w:r w:rsidRPr="00CB44DD">
        <w:rPr>
          <w:b/>
          <w:sz w:val="24"/>
          <w:szCs w:val="24"/>
          <w:u w:val="single"/>
        </w:rPr>
        <w:t>2028. godina:</w:t>
      </w:r>
    </w:p>
    <w:p w14:paraId="3B54721A" w14:textId="77777777" w:rsidR="00495C9B" w:rsidRPr="00495C9B" w:rsidRDefault="00495C9B" w:rsidP="008E3BC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Stožer civilne zaštite Grada Ploče</w:t>
      </w:r>
    </w:p>
    <w:p w14:paraId="31AA120F" w14:textId="77777777" w:rsidR="00495C9B" w:rsidRPr="00495C9B" w:rsidRDefault="00495C9B" w:rsidP="008E3BCF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>održati polugodišnje sastanke stožera CZ i upoznati isti sa predstojećim obvezama</w:t>
      </w:r>
    </w:p>
    <w:p w14:paraId="64838F48" w14:textId="77777777" w:rsidR="00495C9B" w:rsidRPr="00495C9B" w:rsidRDefault="00495C9B" w:rsidP="008E3BCF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 xml:space="preserve">Odrediti termin i vrstu vježbe za 2028. godinu- </w:t>
      </w:r>
      <w:r w:rsidRPr="00495C9B">
        <w:rPr>
          <w:b/>
        </w:rPr>
        <w:t>drugi kvartal 2028.</w:t>
      </w:r>
      <w:r w:rsidRPr="00495C9B">
        <w:t xml:space="preserve"> </w:t>
      </w:r>
    </w:p>
    <w:p w14:paraId="261CA216" w14:textId="77777777" w:rsidR="00495C9B" w:rsidRPr="00495C9B" w:rsidRDefault="00495C9B" w:rsidP="008E3BCF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 xml:space="preserve">sudjelovanje u pripremi i provođenju vježbe CZ planirane za 2028. godinu - </w:t>
      </w:r>
      <w:r w:rsidRPr="00495C9B">
        <w:rPr>
          <w:b/>
        </w:rPr>
        <w:t>drugi kvartal 2028.</w:t>
      </w:r>
    </w:p>
    <w:p w14:paraId="3382F32B" w14:textId="77777777" w:rsidR="00495C9B" w:rsidRPr="00495C9B" w:rsidRDefault="00495C9B" w:rsidP="008E3BCF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>Sudjelovati u izradi nove Procjene rizika-</w:t>
      </w:r>
      <w:r w:rsidRPr="00495C9B">
        <w:rPr>
          <w:b/>
        </w:rPr>
        <w:t>druga polovica 2028.</w:t>
      </w:r>
    </w:p>
    <w:p w14:paraId="41B795E8" w14:textId="77777777" w:rsidR="00495C9B" w:rsidRPr="00495C9B" w:rsidRDefault="00495C9B" w:rsidP="008E3BCF">
      <w:pPr>
        <w:numPr>
          <w:ilvl w:val="0"/>
          <w:numId w:val="24"/>
        </w:numPr>
        <w:tabs>
          <w:tab w:val="left" w:pos="7620"/>
        </w:tabs>
        <w:jc w:val="both"/>
        <w:rPr>
          <w:b/>
        </w:rPr>
      </w:pPr>
      <w:r w:rsidRPr="00495C9B">
        <w:t>Izvršiti analizu zbivanja tijekom 2028. poradi izrade Analize stanja sustava CZ-</w:t>
      </w:r>
      <w:r w:rsidRPr="00495C9B">
        <w:rPr>
          <w:b/>
        </w:rPr>
        <w:t>treći kvartal 2028.</w:t>
      </w:r>
    </w:p>
    <w:p w14:paraId="3AFEC497" w14:textId="77777777" w:rsidR="00495C9B" w:rsidRPr="00495C9B" w:rsidRDefault="00495C9B" w:rsidP="008E3BCF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 xml:space="preserve">analiza rada u 2028. godini te upoznavanje sa godišnjim planom razvoja sustava civilne zaštite za 2029. i Analizom stanja sustava civilne zaštite u 2028. godini - </w:t>
      </w:r>
      <w:r w:rsidRPr="00495C9B">
        <w:rPr>
          <w:b/>
        </w:rPr>
        <w:t>četvrti kvartal 2028.</w:t>
      </w:r>
    </w:p>
    <w:p w14:paraId="6027B13B" w14:textId="77777777" w:rsidR="00495C9B" w:rsidRPr="00495C9B" w:rsidRDefault="00495C9B" w:rsidP="008E3BC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Operativne snage vatrogastva</w:t>
      </w:r>
    </w:p>
    <w:p w14:paraId="6DC70E01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Povezivanje planiranih vježbi vatrogastva sa vježbom CZ planiranom za 2028.</w:t>
      </w:r>
    </w:p>
    <w:p w14:paraId="087139F2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Slanje na školovanje i usavršavanje pripadnika vatrogastva sukladno godišnjem planu</w:t>
      </w:r>
    </w:p>
    <w:p w14:paraId="7AC8BCDF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Nabavka opreme za potrebe JVP-a i DVD-a a sukladno godišnjem planu i mogućnostima Grada Ploče</w:t>
      </w:r>
    </w:p>
    <w:p w14:paraId="0202AD8D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Vršenje liječničkih pregleda za DVD-e sa područja Grada</w:t>
      </w:r>
    </w:p>
    <w:p w14:paraId="3BC8BB7C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Sudjelovanje u pripremi i organizaciji proslave dana vatrogastva</w:t>
      </w:r>
    </w:p>
    <w:p w14:paraId="1ECD65E8" w14:textId="77777777" w:rsidR="00495C9B" w:rsidRPr="00495C9B" w:rsidRDefault="00495C9B" w:rsidP="00194661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lastRenderedPageBreak/>
        <w:t>Operativne snage Hrvatskog Crvenog križa-GDCK Ploče,</w:t>
      </w:r>
    </w:p>
    <w:p w14:paraId="48CB484D" w14:textId="77777777" w:rsidR="00495C9B" w:rsidRPr="00495C9B" w:rsidRDefault="00495C9B" w:rsidP="00194661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Povezivanje planiranih vježbi Crvenog križa sa vježbom CZ planiranom za 2028.</w:t>
      </w:r>
    </w:p>
    <w:p w14:paraId="39A195B4" w14:textId="77777777" w:rsidR="00495C9B" w:rsidRPr="00495C9B" w:rsidRDefault="00495C9B" w:rsidP="00194661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Slanje na školovanje i usavršavanje pripadnika crvenog križa sukladno godišnjem planu</w:t>
      </w:r>
    </w:p>
    <w:p w14:paraId="06F8EB2B" w14:textId="77777777" w:rsidR="00495C9B" w:rsidRPr="00495C9B" w:rsidRDefault="00495C9B" w:rsidP="00194661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Nabavka opreme sukladno godišnjem planu i mogućnostima Grada</w:t>
      </w:r>
    </w:p>
    <w:p w14:paraId="16627CC2" w14:textId="77777777" w:rsidR="00495C9B" w:rsidRPr="00495C9B" w:rsidRDefault="00495C9B" w:rsidP="00194661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Prijem u radni odnos predviđenog broja djelatnika</w:t>
      </w:r>
    </w:p>
    <w:p w14:paraId="5B58D16D" w14:textId="77777777" w:rsidR="00495C9B" w:rsidRPr="00495C9B" w:rsidRDefault="00495C9B" w:rsidP="00194661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Kontrola i održavanje opreme</w:t>
      </w:r>
    </w:p>
    <w:p w14:paraId="79673037" w14:textId="77777777" w:rsidR="00495C9B" w:rsidRPr="00495C9B" w:rsidRDefault="00495C9B" w:rsidP="00194661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Redovne aktivnosti GDCK Ploče</w:t>
      </w:r>
    </w:p>
    <w:p w14:paraId="67F5C418" w14:textId="77777777" w:rsidR="00495C9B" w:rsidRPr="00495C9B" w:rsidRDefault="00495C9B" w:rsidP="00194661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Operativne snage Hrvatske gorske službe spašavanja-stanica Dubrovnik-OT Neretva</w:t>
      </w:r>
    </w:p>
    <w:p w14:paraId="5A70BF0F" w14:textId="77777777" w:rsidR="00495C9B" w:rsidRPr="00495C9B" w:rsidRDefault="00495C9B" w:rsidP="00194661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Povezivanje planiranih vježbi HGSS-a sa vježbom CZ planiranom za 2028.</w:t>
      </w:r>
    </w:p>
    <w:p w14:paraId="325E8355" w14:textId="77777777" w:rsidR="00495C9B" w:rsidRPr="00495C9B" w:rsidRDefault="00495C9B" w:rsidP="00194661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Slanje na školovanje i usavršavanje pripadnika HGSS-a sukladno godišnjem planu</w:t>
      </w:r>
    </w:p>
    <w:p w14:paraId="6EE12865" w14:textId="77777777" w:rsidR="00495C9B" w:rsidRPr="00495C9B" w:rsidRDefault="00495C9B" w:rsidP="00194661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Sufinanciranje djelovanja HGSS-a sukladno godišnjem planu i mogućnostima Grada Ploče</w:t>
      </w:r>
    </w:p>
    <w:p w14:paraId="4ED7A6B2" w14:textId="77777777" w:rsidR="00495C9B" w:rsidRPr="00495C9B" w:rsidRDefault="00495C9B" w:rsidP="00194661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Redovne aktivnosti HGSS-a</w:t>
      </w:r>
    </w:p>
    <w:p w14:paraId="50CB81AB" w14:textId="77777777" w:rsidR="00495C9B" w:rsidRPr="00495C9B" w:rsidRDefault="00495C9B" w:rsidP="00194661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Postrojba opće namjene i Povjerenici civilne zaštite</w:t>
      </w:r>
    </w:p>
    <w:p w14:paraId="2A3A589C" w14:textId="77777777" w:rsidR="00495C9B" w:rsidRPr="00495C9B" w:rsidRDefault="00495C9B" w:rsidP="00194661">
      <w:pPr>
        <w:numPr>
          <w:ilvl w:val="0"/>
          <w:numId w:val="30"/>
        </w:numPr>
        <w:tabs>
          <w:tab w:val="left" w:pos="7620"/>
        </w:tabs>
        <w:jc w:val="both"/>
      </w:pPr>
      <w:r w:rsidRPr="00495C9B">
        <w:t>Vršiti stalno ažuriranje podataka vezanih uz postrojbu i povjerenike CZ</w:t>
      </w:r>
    </w:p>
    <w:p w14:paraId="1B662A32" w14:textId="77777777" w:rsidR="00495C9B" w:rsidRPr="00495C9B" w:rsidRDefault="00495C9B" w:rsidP="00194661">
      <w:pPr>
        <w:numPr>
          <w:ilvl w:val="0"/>
          <w:numId w:val="30"/>
        </w:numPr>
        <w:tabs>
          <w:tab w:val="left" w:pos="7620"/>
        </w:tabs>
        <w:jc w:val="both"/>
      </w:pPr>
      <w:r w:rsidRPr="00495C9B">
        <w:t>Izvršiti eventualne zamjene određenih pripadnika postrojbe i povjerenika</w:t>
      </w:r>
    </w:p>
    <w:p w14:paraId="396D8B9E" w14:textId="77777777" w:rsidR="00495C9B" w:rsidRPr="00495C9B" w:rsidRDefault="00495C9B" w:rsidP="00194661">
      <w:pPr>
        <w:numPr>
          <w:ilvl w:val="0"/>
          <w:numId w:val="30"/>
        </w:numPr>
        <w:tabs>
          <w:tab w:val="left" w:pos="7620"/>
        </w:tabs>
        <w:jc w:val="both"/>
      </w:pPr>
      <w:r w:rsidRPr="00495C9B">
        <w:t>Vršiti uvježbavanje pripadnika postrojbe i povjerenika CZ po pojedinim slučajevima ugroza iz Procjene rizika</w:t>
      </w:r>
    </w:p>
    <w:p w14:paraId="0E84C9A8" w14:textId="77777777" w:rsidR="00495C9B" w:rsidRPr="00495C9B" w:rsidRDefault="00495C9B" w:rsidP="00194661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Udruge</w:t>
      </w:r>
    </w:p>
    <w:p w14:paraId="1738DEB1" w14:textId="77777777" w:rsidR="00495C9B" w:rsidRPr="00495C9B" w:rsidRDefault="00495C9B" w:rsidP="00194661">
      <w:pPr>
        <w:numPr>
          <w:ilvl w:val="0"/>
          <w:numId w:val="27"/>
        </w:numPr>
        <w:tabs>
          <w:tab w:val="left" w:pos="7620"/>
        </w:tabs>
        <w:jc w:val="both"/>
      </w:pPr>
      <w:r w:rsidRPr="00495C9B">
        <w:t>Ažurirati pregled udruga te broja članstva istih, kao i kontakt osoba za slučaj uključivanja u vježbu ili stvarnu situaciju vezanu uz potrebe CZ na terenu</w:t>
      </w:r>
    </w:p>
    <w:p w14:paraId="25E815E5" w14:textId="77777777" w:rsidR="00495C9B" w:rsidRPr="00495C9B" w:rsidRDefault="00495C9B" w:rsidP="00194661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Koordinatori na lokaciji</w:t>
      </w:r>
    </w:p>
    <w:p w14:paraId="539CC4D6" w14:textId="77777777" w:rsidR="00495C9B" w:rsidRPr="00495C9B" w:rsidRDefault="00495C9B" w:rsidP="00194661">
      <w:pPr>
        <w:numPr>
          <w:ilvl w:val="0"/>
          <w:numId w:val="30"/>
        </w:numPr>
        <w:tabs>
          <w:tab w:val="left" w:pos="7620"/>
        </w:tabs>
        <w:jc w:val="both"/>
      </w:pPr>
      <w:r w:rsidRPr="00495C9B">
        <w:t>Vršiti stalno ažuriranje podataka vezanih uz koordinatore CZ</w:t>
      </w:r>
    </w:p>
    <w:p w14:paraId="40382CFE" w14:textId="77777777" w:rsidR="00495C9B" w:rsidRPr="00495C9B" w:rsidRDefault="00495C9B" w:rsidP="00194661">
      <w:pPr>
        <w:numPr>
          <w:ilvl w:val="0"/>
          <w:numId w:val="30"/>
        </w:numPr>
        <w:tabs>
          <w:tab w:val="left" w:pos="7620"/>
        </w:tabs>
        <w:jc w:val="both"/>
      </w:pPr>
      <w:r w:rsidRPr="00495C9B">
        <w:t>Izvršiti eventualne zamjene određenih koordinatora</w:t>
      </w:r>
    </w:p>
    <w:p w14:paraId="4622F1A7" w14:textId="77777777" w:rsidR="00495C9B" w:rsidRPr="00495C9B" w:rsidRDefault="00495C9B" w:rsidP="00194661">
      <w:pPr>
        <w:numPr>
          <w:ilvl w:val="0"/>
          <w:numId w:val="30"/>
        </w:numPr>
        <w:tabs>
          <w:tab w:val="left" w:pos="7620"/>
        </w:tabs>
        <w:jc w:val="both"/>
      </w:pPr>
      <w:r w:rsidRPr="00495C9B">
        <w:t>Vršiti uvježbavanje koordinatora po pojedinim slučajevima ugroza iz Procjene rizika</w:t>
      </w:r>
    </w:p>
    <w:p w14:paraId="421D55CE" w14:textId="77777777" w:rsidR="00495C9B" w:rsidRPr="00495C9B" w:rsidRDefault="00495C9B" w:rsidP="00194661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Pravne osobe u sustavu civilne zaštite</w:t>
      </w:r>
    </w:p>
    <w:p w14:paraId="7A71A164" w14:textId="77777777" w:rsidR="00495C9B" w:rsidRPr="00495C9B" w:rsidRDefault="00495C9B" w:rsidP="00194661">
      <w:pPr>
        <w:numPr>
          <w:ilvl w:val="0"/>
          <w:numId w:val="31"/>
        </w:numPr>
        <w:tabs>
          <w:tab w:val="left" w:pos="7620"/>
        </w:tabs>
        <w:jc w:val="both"/>
      </w:pPr>
      <w:r w:rsidRPr="00495C9B">
        <w:t>Održati sastanak sa Pravnim osobama od interesa za sustav CZ te izvršiti prikupljanje podataka i ažurirati evidencije istih</w:t>
      </w:r>
    </w:p>
    <w:p w14:paraId="74496632" w14:textId="77777777" w:rsidR="00495C9B" w:rsidRPr="00495C9B" w:rsidRDefault="00495C9B" w:rsidP="00194661">
      <w:pPr>
        <w:numPr>
          <w:ilvl w:val="0"/>
          <w:numId w:val="31"/>
        </w:numPr>
        <w:tabs>
          <w:tab w:val="left" w:pos="7620"/>
        </w:tabs>
        <w:jc w:val="both"/>
      </w:pPr>
      <w:r w:rsidRPr="00495C9B">
        <w:t>Provjeriti posjedovanje Operativnog plana pojedinih pravnih osoba koje su u obvezi izrade istog</w:t>
      </w:r>
    </w:p>
    <w:p w14:paraId="3EE28985" w14:textId="77777777" w:rsidR="00495C9B" w:rsidRPr="00495C9B" w:rsidRDefault="00495C9B" w:rsidP="00495C9B">
      <w:pPr>
        <w:tabs>
          <w:tab w:val="left" w:pos="7620"/>
        </w:tabs>
        <w:rPr>
          <w:b/>
          <w:u w:val="single"/>
        </w:rPr>
      </w:pPr>
    </w:p>
    <w:p w14:paraId="13C288D0" w14:textId="77777777" w:rsidR="00495C9B" w:rsidRPr="00495C9B" w:rsidRDefault="00495C9B" w:rsidP="00495C9B">
      <w:pPr>
        <w:tabs>
          <w:tab w:val="left" w:pos="7620"/>
        </w:tabs>
        <w:rPr>
          <w:b/>
          <w:u w:val="single"/>
        </w:rPr>
      </w:pPr>
    </w:p>
    <w:p w14:paraId="290750B5" w14:textId="77777777" w:rsidR="00495C9B" w:rsidRPr="00DF7AE0" w:rsidRDefault="00495C9B" w:rsidP="008E3BCF">
      <w:pPr>
        <w:tabs>
          <w:tab w:val="left" w:pos="7620"/>
        </w:tabs>
        <w:jc w:val="both"/>
        <w:rPr>
          <w:b/>
          <w:sz w:val="24"/>
          <w:szCs w:val="24"/>
          <w:u w:val="single"/>
        </w:rPr>
      </w:pPr>
      <w:r w:rsidRPr="00DF7AE0">
        <w:rPr>
          <w:b/>
          <w:sz w:val="24"/>
          <w:szCs w:val="24"/>
          <w:u w:val="single"/>
        </w:rPr>
        <w:lastRenderedPageBreak/>
        <w:t>2029. godina:</w:t>
      </w:r>
    </w:p>
    <w:p w14:paraId="2FEF119F" w14:textId="77777777" w:rsidR="00495C9B" w:rsidRPr="00495C9B" w:rsidRDefault="00495C9B" w:rsidP="008E3BC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Stožer civilne zaštite Grada Ploče</w:t>
      </w:r>
    </w:p>
    <w:p w14:paraId="0183D8F5" w14:textId="77777777" w:rsidR="00495C9B" w:rsidRPr="00495C9B" w:rsidRDefault="00495C9B" w:rsidP="008E3BCF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>održati polugodišnje sastanke stožera CZ-</w:t>
      </w:r>
      <w:r w:rsidRPr="00495C9B">
        <w:rPr>
          <w:b/>
        </w:rPr>
        <w:t>tokom 2029.</w:t>
      </w:r>
    </w:p>
    <w:p w14:paraId="3A26DA77" w14:textId="77777777" w:rsidR="00495C9B" w:rsidRPr="00495C9B" w:rsidRDefault="00495C9B" w:rsidP="008E3BCF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 xml:space="preserve">Odrediti termin i vrstu vježbe za 2030. godinu- </w:t>
      </w:r>
      <w:r w:rsidRPr="00495C9B">
        <w:rPr>
          <w:b/>
        </w:rPr>
        <w:t>drugi kvartal 2029.</w:t>
      </w:r>
    </w:p>
    <w:p w14:paraId="7F97C831" w14:textId="77777777" w:rsidR="00495C9B" w:rsidRPr="00495C9B" w:rsidRDefault="00495C9B" w:rsidP="008E3BCF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 xml:space="preserve">sudjelovanje u pripremi i provođenju vježbe CZ planirane za 2029. godinu - </w:t>
      </w:r>
      <w:r w:rsidRPr="00495C9B">
        <w:rPr>
          <w:b/>
        </w:rPr>
        <w:t>drugi kvartal 2029.</w:t>
      </w:r>
    </w:p>
    <w:p w14:paraId="7CE7F79C" w14:textId="77777777" w:rsidR="00495C9B" w:rsidRPr="00495C9B" w:rsidRDefault="00495C9B" w:rsidP="008E3BCF">
      <w:pPr>
        <w:numPr>
          <w:ilvl w:val="0"/>
          <w:numId w:val="24"/>
        </w:numPr>
        <w:tabs>
          <w:tab w:val="left" w:pos="7620"/>
        </w:tabs>
        <w:jc w:val="both"/>
        <w:rPr>
          <w:b/>
        </w:rPr>
      </w:pPr>
      <w:r w:rsidRPr="00495C9B">
        <w:t>Izvršiti analizu zbivanja tijekom 2029. poradi izrade Analize stanja sustava CZ-</w:t>
      </w:r>
      <w:r w:rsidRPr="00495C9B">
        <w:rPr>
          <w:b/>
        </w:rPr>
        <w:t>treći kvartal 2029.</w:t>
      </w:r>
    </w:p>
    <w:p w14:paraId="6A130698" w14:textId="77777777" w:rsidR="00495C9B" w:rsidRPr="00495C9B" w:rsidRDefault="00495C9B" w:rsidP="008E3BCF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 xml:space="preserve">analiza rada u 2029. godini te upoznavanje sa godišnjim planom razvoja sustava civilne zaštite za 2030. i Analizom stanja sustava civilne zaštite u 2029. godine - </w:t>
      </w:r>
      <w:r w:rsidRPr="00495C9B">
        <w:rPr>
          <w:b/>
        </w:rPr>
        <w:t>četvrti kvartal 2029.</w:t>
      </w:r>
    </w:p>
    <w:p w14:paraId="76F0D6D9" w14:textId="77777777" w:rsidR="00495C9B" w:rsidRPr="00495C9B" w:rsidRDefault="00495C9B" w:rsidP="008E3BCF">
      <w:pPr>
        <w:numPr>
          <w:ilvl w:val="0"/>
          <w:numId w:val="24"/>
        </w:numPr>
        <w:tabs>
          <w:tab w:val="left" w:pos="7620"/>
        </w:tabs>
        <w:jc w:val="both"/>
      </w:pPr>
      <w:r w:rsidRPr="00495C9B">
        <w:t xml:space="preserve">Izrada Smjernica za razvoj sustava CZ za razdoblje 2030-2033.- </w:t>
      </w:r>
      <w:r w:rsidRPr="00495C9B">
        <w:rPr>
          <w:b/>
        </w:rPr>
        <w:t>četvrti kvartal 2029.</w:t>
      </w:r>
    </w:p>
    <w:p w14:paraId="4DB078A4" w14:textId="77777777" w:rsidR="00495C9B" w:rsidRPr="00495C9B" w:rsidRDefault="00495C9B" w:rsidP="008E3BC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Operativne snage vatrogastva</w:t>
      </w:r>
    </w:p>
    <w:p w14:paraId="06110F76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Povezivanje planiranih vježbi vatrogastva sa vježbom CZ planiranom za 2029.</w:t>
      </w:r>
    </w:p>
    <w:p w14:paraId="578ADA36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Slanje na školovanje i usavršavanje pripadnika vatrogastva sukladno godišnjem planu</w:t>
      </w:r>
    </w:p>
    <w:p w14:paraId="04E23A3D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Nabavka opreme za potrebe JVP-a i DVD-a a sukladno godišnjem planu i mogućnostima Grada</w:t>
      </w:r>
    </w:p>
    <w:p w14:paraId="75E0E9DC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Vršenje liječničkih pregleda za DVD-e sa područja Grada</w:t>
      </w:r>
    </w:p>
    <w:p w14:paraId="5078837F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Sudjelovanje u pripremi i organizaciji proslave dana vatrogastva</w:t>
      </w:r>
    </w:p>
    <w:p w14:paraId="2AFC91C5" w14:textId="77777777" w:rsidR="00495C9B" w:rsidRPr="00495C9B" w:rsidRDefault="00495C9B" w:rsidP="008E3BC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Operativne snage Hrvatskog Crvenog križa-GDCK Ploče,</w:t>
      </w:r>
    </w:p>
    <w:p w14:paraId="36710DD4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Upoznavanje predstavnika Crvenog križa sa Procjenom rizika iz2028 te njihovo aktivno uključivanje u izradu Plana djelovanja CZ</w:t>
      </w:r>
    </w:p>
    <w:p w14:paraId="2A2C60FF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Povezivanje planiranih vježbi Crvenog križa sa vježbom CZ planiranom za 2029.</w:t>
      </w:r>
    </w:p>
    <w:p w14:paraId="0391EE75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Slanje na školovanje i usavršavanje pripadnika crvenog križa sukladno godišnjem planu</w:t>
      </w:r>
    </w:p>
    <w:p w14:paraId="1075AD7D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Nabavka opreme sukladno godišnjem planu i mogućnostima Grada</w:t>
      </w:r>
    </w:p>
    <w:p w14:paraId="0D8D439E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Prijem u radni odnos predviđenog broja djelatnika</w:t>
      </w:r>
    </w:p>
    <w:p w14:paraId="7F67C881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Kontrola i održavanje opreme</w:t>
      </w:r>
    </w:p>
    <w:p w14:paraId="4B840156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Redovne aktivnosti GDCK Ploče</w:t>
      </w:r>
    </w:p>
    <w:p w14:paraId="44A85FFD" w14:textId="77777777" w:rsidR="00495C9B" w:rsidRPr="00495C9B" w:rsidRDefault="00495C9B" w:rsidP="008E3BC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Operativne snage Hrvatske gorske službe spašavanja-stanica Ploče</w:t>
      </w:r>
    </w:p>
    <w:p w14:paraId="0A77507E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Upoznavanje predstavnika HGSS-a sa Procjenom rizika te njihovo aktivno uključivanje u izradu Plana djelovanja CZ</w:t>
      </w:r>
    </w:p>
    <w:p w14:paraId="1E57B49D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Povezivanje planiranih vježbi HGSS-a sa vježbom CZ planiranom za 2029.</w:t>
      </w:r>
    </w:p>
    <w:p w14:paraId="25B89F69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Slanje na školovanje i usavršavanje pripadnika HGSS-a sukladno godišnjem planu</w:t>
      </w:r>
    </w:p>
    <w:p w14:paraId="36C857B6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t>Sufinanciranje djelovanja HGSS-a sukladno godišnjem planu i mogućnostima Grada Ploče</w:t>
      </w:r>
    </w:p>
    <w:p w14:paraId="3ED9AF6B" w14:textId="77777777" w:rsidR="00495C9B" w:rsidRPr="00495C9B" w:rsidRDefault="00495C9B" w:rsidP="008E3BCF">
      <w:pPr>
        <w:numPr>
          <w:ilvl w:val="0"/>
          <w:numId w:val="25"/>
        </w:numPr>
        <w:tabs>
          <w:tab w:val="left" w:pos="7620"/>
        </w:tabs>
        <w:jc w:val="both"/>
      </w:pPr>
      <w:r w:rsidRPr="00495C9B">
        <w:lastRenderedPageBreak/>
        <w:t>Redovne aktivnosti HGSS-a</w:t>
      </w:r>
    </w:p>
    <w:p w14:paraId="42840B29" w14:textId="77777777" w:rsidR="00495C9B" w:rsidRPr="00495C9B" w:rsidRDefault="00495C9B" w:rsidP="008E3BC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Postrojba civilne zaštite i Povjerenici civilne zaštite</w:t>
      </w:r>
    </w:p>
    <w:p w14:paraId="5EACF4E4" w14:textId="77777777" w:rsidR="00495C9B" w:rsidRPr="00495C9B" w:rsidRDefault="00495C9B" w:rsidP="008E3BCF">
      <w:pPr>
        <w:numPr>
          <w:ilvl w:val="0"/>
          <w:numId w:val="30"/>
        </w:numPr>
        <w:tabs>
          <w:tab w:val="left" w:pos="7620"/>
        </w:tabs>
        <w:jc w:val="both"/>
      </w:pPr>
      <w:r w:rsidRPr="00495C9B">
        <w:t>Vršiti stalno ažuriranje podataka vezanih uz pripadnike postrojbe i povjerenike CZ</w:t>
      </w:r>
    </w:p>
    <w:p w14:paraId="2C3BB63B" w14:textId="77777777" w:rsidR="00495C9B" w:rsidRPr="00495C9B" w:rsidRDefault="00495C9B" w:rsidP="008E3BCF">
      <w:pPr>
        <w:numPr>
          <w:ilvl w:val="0"/>
          <w:numId w:val="30"/>
        </w:numPr>
        <w:tabs>
          <w:tab w:val="left" w:pos="7620"/>
        </w:tabs>
        <w:jc w:val="both"/>
      </w:pPr>
      <w:r w:rsidRPr="00495C9B">
        <w:t>Izvršiti eventualne zamjene određenih pripadnika postrojbe i povjerenika</w:t>
      </w:r>
    </w:p>
    <w:p w14:paraId="09CAC263" w14:textId="77777777" w:rsidR="00495C9B" w:rsidRPr="00495C9B" w:rsidRDefault="00495C9B" w:rsidP="008E3BCF">
      <w:pPr>
        <w:numPr>
          <w:ilvl w:val="0"/>
          <w:numId w:val="30"/>
        </w:numPr>
        <w:tabs>
          <w:tab w:val="left" w:pos="7620"/>
        </w:tabs>
        <w:jc w:val="both"/>
      </w:pPr>
      <w:r w:rsidRPr="00495C9B">
        <w:t>Vršiti uvježbavanje povjerenika po pojedinim slučajevima ugroza iz Procjene rizika</w:t>
      </w:r>
    </w:p>
    <w:p w14:paraId="2D02D3A4" w14:textId="77777777" w:rsidR="00495C9B" w:rsidRPr="00495C9B" w:rsidRDefault="00495C9B" w:rsidP="008E3BC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Udruge</w:t>
      </w:r>
    </w:p>
    <w:p w14:paraId="607E1517" w14:textId="77777777" w:rsidR="00495C9B" w:rsidRPr="00495C9B" w:rsidRDefault="00495C9B" w:rsidP="008E3BCF">
      <w:pPr>
        <w:numPr>
          <w:ilvl w:val="0"/>
          <w:numId w:val="27"/>
        </w:numPr>
        <w:tabs>
          <w:tab w:val="left" w:pos="7620"/>
        </w:tabs>
        <w:jc w:val="both"/>
      </w:pPr>
      <w:r w:rsidRPr="00495C9B">
        <w:t>Ažurirati pregled udruga te broja članstva istih, kao i kontakt osoba za slučaj uključivanja u vježbu ili stvarnu situaciju vezanu uz potrebe CZ na terenu</w:t>
      </w:r>
    </w:p>
    <w:p w14:paraId="61344CE6" w14:textId="77777777" w:rsidR="00495C9B" w:rsidRPr="00495C9B" w:rsidRDefault="00495C9B" w:rsidP="008E3BC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Koordinatori na lokaciji</w:t>
      </w:r>
    </w:p>
    <w:p w14:paraId="2E770B84" w14:textId="77777777" w:rsidR="00495C9B" w:rsidRPr="00495C9B" w:rsidRDefault="00495C9B" w:rsidP="008E3BCF">
      <w:pPr>
        <w:numPr>
          <w:ilvl w:val="0"/>
          <w:numId w:val="30"/>
        </w:numPr>
        <w:tabs>
          <w:tab w:val="left" w:pos="7620"/>
        </w:tabs>
        <w:jc w:val="both"/>
      </w:pPr>
      <w:r w:rsidRPr="00495C9B">
        <w:t>Vršiti stalno ažuriranje podataka vezanih uz koordinatore CZ</w:t>
      </w:r>
    </w:p>
    <w:p w14:paraId="28019960" w14:textId="77777777" w:rsidR="00495C9B" w:rsidRPr="00495C9B" w:rsidRDefault="00495C9B" w:rsidP="008E3BCF">
      <w:pPr>
        <w:numPr>
          <w:ilvl w:val="0"/>
          <w:numId w:val="30"/>
        </w:numPr>
        <w:tabs>
          <w:tab w:val="left" w:pos="7620"/>
        </w:tabs>
        <w:jc w:val="both"/>
      </w:pPr>
      <w:r w:rsidRPr="00495C9B">
        <w:t>Izvršiti eventualne zamjene određenih koordinatora</w:t>
      </w:r>
    </w:p>
    <w:p w14:paraId="6065CA38" w14:textId="77777777" w:rsidR="00495C9B" w:rsidRPr="00495C9B" w:rsidRDefault="00495C9B" w:rsidP="008E3BCF">
      <w:pPr>
        <w:numPr>
          <w:ilvl w:val="0"/>
          <w:numId w:val="30"/>
        </w:numPr>
        <w:tabs>
          <w:tab w:val="left" w:pos="7620"/>
        </w:tabs>
        <w:jc w:val="both"/>
      </w:pPr>
      <w:r w:rsidRPr="00495C9B">
        <w:t>Vršiti uvježbavanje koordinatora po pojedinim slučajevima ugroza iz Procjene rizika</w:t>
      </w:r>
    </w:p>
    <w:p w14:paraId="28A1F37E" w14:textId="77777777" w:rsidR="00495C9B" w:rsidRPr="00495C9B" w:rsidRDefault="00495C9B" w:rsidP="008E3BCF">
      <w:pPr>
        <w:tabs>
          <w:tab w:val="left" w:pos="7620"/>
        </w:tabs>
        <w:jc w:val="both"/>
        <w:rPr>
          <w:b/>
          <w:u w:val="single"/>
        </w:rPr>
      </w:pPr>
      <w:r w:rsidRPr="00495C9B">
        <w:rPr>
          <w:b/>
          <w:u w:val="single"/>
        </w:rPr>
        <w:t>Pravne osobe u sustavu civilne zaštite</w:t>
      </w:r>
    </w:p>
    <w:p w14:paraId="6806F7E5" w14:textId="77777777" w:rsidR="00495C9B" w:rsidRPr="00495C9B" w:rsidRDefault="00495C9B" w:rsidP="008E3BCF">
      <w:pPr>
        <w:numPr>
          <w:ilvl w:val="0"/>
          <w:numId w:val="31"/>
        </w:numPr>
        <w:tabs>
          <w:tab w:val="left" w:pos="7620"/>
        </w:tabs>
        <w:jc w:val="both"/>
      </w:pPr>
      <w:r w:rsidRPr="00495C9B">
        <w:t>Održati sastanak sa Pravnim osobama od interesa za sustav CZ te izvršiti prikupljanje podataka i ažurirati evidencije istih</w:t>
      </w:r>
    </w:p>
    <w:p w14:paraId="6E610533" w14:textId="77777777" w:rsidR="00495C9B" w:rsidRPr="00495C9B" w:rsidRDefault="00495C9B" w:rsidP="008E3BCF">
      <w:pPr>
        <w:numPr>
          <w:ilvl w:val="0"/>
          <w:numId w:val="31"/>
        </w:numPr>
        <w:tabs>
          <w:tab w:val="left" w:pos="7620"/>
        </w:tabs>
        <w:jc w:val="both"/>
      </w:pPr>
      <w:r w:rsidRPr="00495C9B">
        <w:t>Provjeriti posjedovanje Operativnog plana pojedinih pravnih osoba koje su u obvezi izrade istog</w:t>
      </w:r>
    </w:p>
    <w:p w14:paraId="1B115CC8" w14:textId="77777777" w:rsidR="00495C9B" w:rsidRPr="00495C9B" w:rsidRDefault="00495C9B" w:rsidP="008E3BCF">
      <w:pPr>
        <w:tabs>
          <w:tab w:val="left" w:pos="7620"/>
        </w:tabs>
        <w:jc w:val="both"/>
      </w:pPr>
    </w:p>
    <w:p w14:paraId="042123D3" w14:textId="77777777" w:rsidR="00495C9B" w:rsidRPr="00495C9B" w:rsidRDefault="00495C9B" w:rsidP="00495C9B">
      <w:pPr>
        <w:tabs>
          <w:tab w:val="left" w:pos="7620"/>
        </w:tabs>
      </w:pPr>
    </w:p>
    <w:p w14:paraId="06680DDA" w14:textId="77777777" w:rsidR="00495C9B" w:rsidRPr="00495C9B" w:rsidRDefault="00495C9B" w:rsidP="00495C9B">
      <w:pPr>
        <w:tabs>
          <w:tab w:val="left" w:pos="7620"/>
        </w:tabs>
      </w:pPr>
    </w:p>
    <w:p w14:paraId="60E82083" w14:textId="77777777" w:rsidR="00495C9B" w:rsidRPr="00495C9B" w:rsidRDefault="00495C9B" w:rsidP="00495C9B">
      <w:pPr>
        <w:tabs>
          <w:tab w:val="left" w:pos="7620"/>
        </w:tabs>
      </w:pPr>
    </w:p>
    <w:p w14:paraId="443423E5" w14:textId="77777777" w:rsidR="00495C9B" w:rsidRPr="00495C9B" w:rsidRDefault="00495C9B" w:rsidP="00495C9B">
      <w:pPr>
        <w:tabs>
          <w:tab w:val="left" w:pos="7620"/>
        </w:tabs>
      </w:pPr>
    </w:p>
    <w:p w14:paraId="7E184B1B" w14:textId="77777777" w:rsidR="00495C9B" w:rsidRPr="00495C9B" w:rsidRDefault="00495C9B" w:rsidP="00495C9B">
      <w:pPr>
        <w:tabs>
          <w:tab w:val="left" w:pos="7620"/>
        </w:tabs>
      </w:pPr>
    </w:p>
    <w:p w14:paraId="05063EA7" w14:textId="77777777" w:rsidR="00495C9B" w:rsidRPr="00495C9B" w:rsidRDefault="00495C9B" w:rsidP="00495C9B">
      <w:pPr>
        <w:tabs>
          <w:tab w:val="left" w:pos="7620"/>
        </w:tabs>
      </w:pPr>
    </w:p>
    <w:p w14:paraId="5C394D33" w14:textId="5B9E3940" w:rsidR="00D45DA4" w:rsidRDefault="00495C9B" w:rsidP="00495C9B">
      <w:pPr>
        <w:tabs>
          <w:tab w:val="left" w:pos="7620"/>
        </w:tabs>
      </w:pPr>
      <w:r w:rsidRPr="00495C9B">
        <w:tab/>
      </w:r>
    </w:p>
    <w:p w14:paraId="1D53806F" w14:textId="77777777" w:rsidR="00553C74" w:rsidRDefault="00553C74" w:rsidP="00D45DA4">
      <w:pPr>
        <w:tabs>
          <w:tab w:val="left" w:pos="7620"/>
        </w:tabs>
      </w:pPr>
    </w:p>
    <w:p w14:paraId="2772F32C" w14:textId="77777777" w:rsidR="00553C74" w:rsidRDefault="00553C74" w:rsidP="00D45DA4">
      <w:pPr>
        <w:tabs>
          <w:tab w:val="left" w:pos="7620"/>
        </w:tabs>
      </w:pPr>
    </w:p>
    <w:p w14:paraId="7FE7B872" w14:textId="77777777" w:rsidR="00553C74" w:rsidRDefault="00553C74" w:rsidP="00D45DA4">
      <w:pPr>
        <w:tabs>
          <w:tab w:val="left" w:pos="7620"/>
        </w:tabs>
      </w:pPr>
    </w:p>
    <w:p w14:paraId="779BE8F8" w14:textId="77777777" w:rsidR="00553C74" w:rsidRDefault="00553C74" w:rsidP="00D45DA4">
      <w:pPr>
        <w:tabs>
          <w:tab w:val="left" w:pos="7620"/>
        </w:tabs>
      </w:pPr>
    </w:p>
    <w:p w14:paraId="3345602A" w14:textId="77777777" w:rsidR="00553C74" w:rsidRDefault="00553C74" w:rsidP="00D45DA4">
      <w:pPr>
        <w:tabs>
          <w:tab w:val="left" w:pos="7620"/>
        </w:tabs>
      </w:pPr>
    </w:p>
    <w:p w14:paraId="0786FEA8" w14:textId="77777777" w:rsidR="00BB06CE" w:rsidRDefault="00BB06CE" w:rsidP="00D45DA4">
      <w:pPr>
        <w:tabs>
          <w:tab w:val="left" w:pos="7620"/>
        </w:tabs>
      </w:pPr>
    </w:p>
    <w:sectPr w:rsidR="00BB06CE" w:rsidSect="00495C9B">
      <w:headerReference w:type="default" r:id="rId9"/>
      <w:footerReference w:type="default" r:id="rId10"/>
      <w:pgSz w:w="11906" w:h="16838"/>
      <w:pgMar w:top="1417" w:right="1416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77FA" w14:textId="77777777" w:rsidR="00262B1B" w:rsidRDefault="00262B1B" w:rsidP="00D45DA4">
      <w:pPr>
        <w:spacing w:after="0" w:line="240" w:lineRule="auto"/>
      </w:pPr>
      <w:r>
        <w:separator/>
      </w:r>
    </w:p>
  </w:endnote>
  <w:endnote w:type="continuationSeparator" w:id="0">
    <w:p w14:paraId="587E8A16" w14:textId="77777777" w:rsidR="00262B1B" w:rsidRDefault="00262B1B" w:rsidP="00D4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9"/>
      <w:gridCol w:w="4524"/>
    </w:tblGrid>
    <w:tr w:rsidR="006C038A" w14:paraId="43141A0A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6761C6AA" w14:textId="77777777" w:rsidR="006C038A" w:rsidRDefault="006C038A">
          <w:pPr>
            <w:pStyle w:val="Zaglavlj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2D0F67F6" w14:textId="77777777" w:rsidR="006C038A" w:rsidRDefault="006C038A">
          <w:pPr>
            <w:pStyle w:val="Zaglavlje"/>
            <w:jc w:val="right"/>
            <w:rPr>
              <w:caps/>
              <w:sz w:val="18"/>
            </w:rPr>
          </w:pPr>
        </w:p>
      </w:tc>
    </w:tr>
    <w:tr w:rsidR="006C038A" w14:paraId="267C2889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7537CB05" w14:textId="77777777" w:rsidR="006C038A" w:rsidRDefault="006C038A" w:rsidP="005B13F8">
              <w:pPr>
                <w:pStyle w:val="Podnoj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  <w:lang w:val="en-US"/>
                </w:rPr>
                <w:t>GRAD PLOČE</w:t>
              </w:r>
            </w:p>
          </w:tc>
        </w:sdtContent>
      </w:sdt>
      <w:tc>
        <w:tcPr>
          <w:tcW w:w="4674" w:type="dxa"/>
          <w:vAlign w:val="center"/>
        </w:tcPr>
        <w:p w14:paraId="78747367" w14:textId="77777777" w:rsidR="006C038A" w:rsidRDefault="006C038A">
          <w:pPr>
            <w:pStyle w:val="Podnoj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CC1340">
            <w:rPr>
              <w:caps/>
              <w:noProof/>
              <w:color w:val="808080" w:themeColor="background1" w:themeShade="80"/>
              <w:sz w:val="18"/>
              <w:szCs w:val="18"/>
            </w:rPr>
            <w:t>34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42BDBD3" w14:textId="77777777" w:rsidR="006C038A" w:rsidRDefault="006C03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28CD" w14:textId="77777777" w:rsidR="00262B1B" w:rsidRDefault="00262B1B" w:rsidP="00D45DA4">
      <w:pPr>
        <w:spacing w:after="0" w:line="240" w:lineRule="auto"/>
      </w:pPr>
      <w:r>
        <w:separator/>
      </w:r>
    </w:p>
  </w:footnote>
  <w:footnote w:type="continuationSeparator" w:id="0">
    <w:p w14:paraId="5D7A4817" w14:textId="77777777" w:rsidR="00262B1B" w:rsidRDefault="00262B1B" w:rsidP="00D4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009D" w14:textId="77777777" w:rsidR="006C038A" w:rsidRDefault="006C038A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FD0E5E" wp14:editId="4D1D36B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Pravokutni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Naslov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68C8E55" w14:textId="73844D09" w:rsidR="006C038A" w:rsidRDefault="00AD0770">
                              <w:pPr>
                                <w:pStyle w:val="Zaglavlj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>SMJERNICE ZA ORGANIZACIJU I RAZVOJ SUSTAVA CIVILNE ZAŠTITE</w:t>
                              </w:r>
                              <w:r w:rsidR="00E10110"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 xml:space="preserve"> 2026. - 2029. NA PODRUČJU</w:t>
                              </w:r>
                              <w:r w:rsidR="006C038A"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 xml:space="preserve"> GRADA PLOČ</w:t>
                              </w:r>
                              <w:r w:rsidR="00E10110"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>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FD0E5E" id="Pravokutnik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Naslov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68C8E55" w14:textId="73844D09" w:rsidR="006C038A" w:rsidRDefault="00AD0770">
                        <w:pPr>
                          <w:pStyle w:val="Zaglavlj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lang w:val="en-US"/>
                          </w:rPr>
                          <w:t>SMJERNICE ZA ORGANIZACIJU I RAZVOJ SUSTAVA CIVILNE ZAŠTITE</w:t>
                        </w:r>
                        <w:r w:rsidR="00E10110">
                          <w:rPr>
                            <w:caps/>
                            <w:color w:val="FFFFFF" w:themeColor="background1"/>
                            <w:lang w:val="en-US"/>
                          </w:rPr>
                          <w:t xml:space="preserve"> 2026. - 2029. NA PODRUČJU</w:t>
                        </w:r>
                        <w:r w:rsidR="006C038A">
                          <w:rPr>
                            <w:caps/>
                            <w:color w:val="FFFFFF" w:themeColor="background1"/>
                            <w:lang w:val="en-US"/>
                          </w:rPr>
                          <w:t xml:space="preserve"> GRADA PLOČ</w:t>
                        </w:r>
                        <w:r w:rsidR="00E10110">
                          <w:rPr>
                            <w:caps/>
                            <w:color w:val="FFFFFF" w:themeColor="background1"/>
                            <w:lang w:val="en-US"/>
                          </w:rPr>
                          <w:t>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83E"/>
    <w:multiLevelType w:val="hybridMultilevel"/>
    <w:tmpl w:val="D040A3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4ECC"/>
    <w:multiLevelType w:val="hybridMultilevel"/>
    <w:tmpl w:val="5B52F1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128DA"/>
    <w:multiLevelType w:val="hybridMultilevel"/>
    <w:tmpl w:val="AE28B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36595"/>
    <w:multiLevelType w:val="hybridMultilevel"/>
    <w:tmpl w:val="9B3482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07600"/>
    <w:multiLevelType w:val="hybridMultilevel"/>
    <w:tmpl w:val="4D1694C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E0D1DC8"/>
    <w:multiLevelType w:val="hybridMultilevel"/>
    <w:tmpl w:val="89AE57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37FD4"/>
    <w:multiLevelType w:val="hybridMultilevel"/>
    <w:tmpl w:val="68528F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7B337D"/>
    <w:multiLevelType w:val="hybridMultilevel"/>
    <w:tmpl w:val="11FE8D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E6D4D"/>
    <w:multiLevelType w:val="hybridMultilevel"/>
    <w:tmpl w:val="DF5EC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25F46"/>
    <w:multiLevelType w:val="hybridMultilevel"/>
    <w:tmpl w:val="36EAF9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22BE"/>
    <w:multiLevelType w:val="hybridMultilevel"/>
    <w:tmpl w:val="007AA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168B6"/>
    <w:multiLevelType w:val="hybridMultilevel"/>
    <w:tmpl w:val="FC1A1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D3BD9"/>
    <w:multiLevelType w:val="hybridMultilevel"/>
    <w:tmpl w:val="891ECE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205E5"/>
    <w:multiLevelType w:val="hybridMultilevel"/>
    <w:tmpl w:val="E2406C72"/>
    <w:lvl w:ilvl="0" w:tplc="041A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3FB964DC"/>
    <w:multiLevelType w:val="hybridMultilevel"/>
    <w:tmpl w:val="1C58B4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B1539F"/>
    <w:multiLevelType w:val="hybridMultilevel"/>
    <w:tmpl w:val="138A005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030F0"/>
    <w:multiLevelType w:val="hybridMultilevel"/>
    <w:tmpl w:val="2A58E29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1922B7"/>
    <w:multiLevelType w:val="hybridMultilevel"/>
    <w:tmpl w:val="145436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34987"/>
    <w:multiLevelType w:val="hybridMultilevel"/>
    <w:tmpl w:val="0C5EAC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CE4682"/>
    <w:multiLevelType w:val="hybridMultilevel"/>
    <w:tmpl w:val="49FCDF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019B7"/>
    <w:multiLevelType w:val="hybridMultilevel"/>
    <w:tmpl w:val="8E665BA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8E0731"/>
    <w:multiLevelType w:val="hybridMultilevel"/>
    <w:tmpl w:val="426E0A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75475"/>
    <w:multiLevelType w:val="hybridMultilevel"/>
    <w:tmpl w:val="B92430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20B18"/>
    <w:multiLevelType w:val="hybridMultilevel"/>
    <w:tmpl w:val="AF7E11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626E40"/>
    <w:multiLevelType w:val="hybridMultilevel"/>
    <w:tmpl w:val="960CD65A"/>
    <w:lvl w:ilvl="0" w:tplc="041A000F">
      <w:start w:val="1"/>
      <w:numFmt w:val="decimal"/>
      <w:lvlText w:val="%1."/>
      <w:lvlJc w:val="left"/>
      <w:pPr>
        <w:ind w:left="1498" w:hanging="360"/>
      </w:pPr>
    </w:lvl>
    <w:lvl w:ilvl="1" w:tplc="041A0019">
      <w:start w:val="1"/>
      <w:numFmt w:val="lowerLetter"/>
      <w:lvlText w:val="%2."/>
      <w:lvlJc w:val="left"/>
      <w:pPr>
        <w:ind w:left="2218" w:hanging="360"/>
      </w:pPr>
    </w:lvl>
    <w:lvl w:ilvl="2" w:tplc="041A001B">
      <w:start w:val="1"/>
      <w:numFmt w:val="lowerRoman"/>
      <w:lvlText w:val="%3."/>
      <w:lvlJc w:val="right"/>
      <w:pPr>
        <w:ind w:left="2938" w:hanging="180"/>
      </w:pPr>
    </w:lvl>
    <w:lvl w:ilvl="3" w:tplc="041A000F">
      <w:start w:val="1"/>
      <w:numFmt w:val="decimal"/>
      <w:lvlText w:val="%4."/>
      <w:lvlJc w:val="left"/>
      <w:pPr>
        <w:ind w:left="3658" w:hanging="360"/>
      </w:pPr>
    </w:lvl>
    <w:lvl w:ilvl="4" w:tplc="041A0019">
      <w:start w:val="1"/>
      <w:numFmt w:val="lowerLetter"/>
      <w:lvlText w:val="%5."/>
      <w:lvlJc w:val="left"/>
      <w:pPr>
        <w:ind w:left="4378" w:hanging="360"/>
      </w:pPr>
    </w:lvl>
    <w:lvl w:ilvl="5" w:tplc="041A001B">
      <w:start w:val="1"/>
      <w:numFmt w:val="lowerRoman"/>
      <w:lvlText w:val="%6."/>
      <w:lvlJc w:val="right"/>
      <w:pPr>
        <w:ind w:left="5098" w:hanging="180"/>
      </w:pPr>
    </w:lvl>
    <w:lvl w:ilvl="6" w:tplc="041A000F">
      <w:start w:val="1"/>
      <w:numFmt w:val="decimal"/>
      <w:lvlText w:val="%7."/>
      <w:lvlJc w:val="left"/>
      <w:pPr>
        <w:ind w:left="5818" w:hanging="360"/>
      </w:pPr>
    </w:lvl>
    <w:lvl w:ilvl="7" w:tplc="041A0019">
      <w:start w:val="1"/>
      <w:numFmt w:val="lowerLetter"/>
      <w:lvlText w:val="%8."/>
      <w:lvlJc w:val="left"/>
      <w:pPr>
        <w:ind w:left="6538" w:hanging="360"/>
      </w:pPr>
    </w:lvl>
    <w:lvl w:ilvl="8" w:tplc="041A001B">
      <w:start w:val="1"/>
      <w:numFmt w:val="lowerRoman"/>
      <w:lvlText w:val="%9."/>
      <w:lvlJc w:val="right"/>
      <w:pPr>
        <w:ind w:left="7258" w:hanging="180"/>
      </w:pPr>
    </w:lvl>
  </w:abstractNum>
  <w:abstractNum w:abstractNumId="25" w15:restartNumberingAfterBreak="0">
    <w:nsid w:val="64E86C85"/>
    <w:multiLevelType w:val="hybridMultilevel"/>
    <w:tmpl w:val="0A0822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C6313"/>
    <w:multiLevelType w:val="hybridMultilevel"/>
    <w:tmpl w:val="11CE8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979BB"/>
    <w:multiLevelType w:val="hybridMultilevel"/>
    <w:tmpl w:val="A8C65A24"/>
    <w:lvl w:ilvl="0" w:tplc="291EB790">
      <w:start w:val="2"/>
      <w:numFmt w:val="bullet"/>
      <w:lvlText w:val="-"/>
      <w:lvlJc w:val="left"/>
      <w:pPr>
        <w:ind w:left="720" w:hanging="360"/>
      </w:pPr>
      <w:rPr>
        <w:rFonts w:ascii="Times New Roman" w:eastAsia="Arial-BoldMT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7055F"/>
    <w:multiLevelType w:val="hybridMultilevel"/>
    <w:tmpl w:val="625E4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40D28"/>
    <w:multiLevelType w:val="hybridMultilevel"/>
    <w:tmpl w:val="D94AA4B4"/>
    <w:lvl w:ilvl="0" w:tplc="041A0001">
      <w:start w:val="1"/>
      <w:numFmt w:val="bullet"/>
      <w:pStyle w:val="ETVRTARAZINA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B44B6"/>
    <w:multiLevelType w:val="hybridMultilevel"/>
    <w:tmpl w:val="56988D8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2857850">
    <w:abstractNumId w:val="29"/>
  </w:num>
  <w:num w:numId="2" w16cid:durableId="134178987">
    <w:abstractNumId w:val="27"/>
  </w:num>
  <w:num w:numId="3" w16cid:durableId="978875852">
    <w:abstractNumId w:val="7"/>
  </w:num>
  <w:num w:numId="4" w16cid:durableId="367264385">
    <w:abstractNumId w:val="6"/>
  </w:num>
  <w:num w:numId="5" w16cid:durableId="706103507">
    <w:abstractNumId w:val="21"/>
  </w:num>
  <w:num w:numId="6" w16cid:durableId="1675650724">
    <w:abstractNumId w:val="13"/>
  </w:num>
  <w:num w:numId="7" w16cid:durableId="13020059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33427056">
    <w:abstractNumId w:val="25"/>
  </w:num>
  <w:num w:numId="9" w16cid:durableId="622881495">
    <w:abstractNumId w:val="17"/>
  </w:num>
  <w:num w:numId="10" w16cid:durableId="601453914">
    <w:abstractNumId w:val="19"/>
  </w:num>
  <w:num w:numId="11" w16cid:durableId="2959900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8352989">
    <w:abstractNumId w:val="9"/>
  </w:num>
  <w:num w:numId="13" w16cid:durableId="583877845">
    <w:abstractNumId w:val="16"/>
  </w:num>
  <w:num w:numId="14" w16cid:durableId="519700837">
    <w:abstractNumId w:val="1"/>
  </w:num>
  <w:num w:numId="15" w16cid:durableId="1131243883">
    <w:abstractNumId w:val="14"/>
  </w:num>
  <w:num w:numId="16" w16cid:durableId="739911193">
    <w:abstractNumId w:val="20"/>
  </w:num>
  <w:num w:numId="17" w16cid:durableId="112673307">
    <w:abstractNumId w:val="18"/>
  </w:num>
  <w:num w:numId="18" w16cid:durableId="1382366433">
    <w:abstractNumId w:val="30"/>
  </w:num>
  <w:num w:numId="19" w16cid:durableId="2092384637">
    <w:abstractNumId w:val="23"/>
  </w:num>
  <w:num w:numId="20" w16cid:durableId="617218823">
    <w:abstractNumId w:val="11"/>
  </w:num>
  <w:num w:numId="21" w16cid:durableId="1146893574">
    <w:abstractNumId w:val="2"/>
  </w:num>
  <w:num w:numId="22" w16cid:durableId="1060438644">
    <w:abstractNumId w:val="3"/>
  </w:num>
  <w:num w:numId="23" w16cid:durableId="794100569">
    <w:abstractNumId w:val="15"/>
  </w:num>
  <w:num w:numId="24" w16cid:durableId="1349138588">
    <w:abstractNumId w:val="0"/>
  </w:num>
  <w:num w:numId="25" w16cid:durableId="1397243483">
    <w:abstractNumId w:val="12"/>
  </w:num>
  <w:num w:numId="26" w16cid:durableId="515460114">
    <w:abstractNumId w:val="22"/>
  </w:num>
  <w:num w:numId="27" w16cid:durableId="753667417">
    <w:abstractNumId w:val="8"/>
  </w:num>
  <w:num w:numId="28" w16cid:durableId="933973711">
    <w:abstractNumId w:val="5"/>
  </w:num>
  <w:num w:numId="29" w16cid:durableId="144977555">
    <w:abstractNumId w:val="28"/>
  </w:num>
  <w:num w:numId="30" w16cid:durableId="360790135">
    <w:abstractNumId w:val="10"/>
  </w:num>
  <w:num w:numId="31" w16cid:durableId="40595305">
    <w:abstractNumId w:val="26"/>
  </w:num>
  <w:num w:numId="32" w16cid:durableId="821235547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A4"/>
    <w:rsid w:val="000035BA"/>
    <w:rsid w:val="00017AE7"/>
    <w:rsid w:val="00030381"/>
    <w:rsid w:val="00030B79"/>
    <w:rsid w:val="000335FA"/>
    <w:rsid w:val="00034F4C"/>
    <w:rsid w:val="00070783"/>
    <w:rsid w:val="0008735E"/>
    <w:rsid w:val="00090CA7"/>
    <w:rsid w:val="000B13B8"/>
    <w:rsid w:val="000C59EC"/>
    <w:rsid w:val="000D5943"/>
    <w:rsid w:val="000F1447"/>
    <w:rsid w:val="000F161C"/>
    <w:rsid w:val="000F211A"/>
    <w:rsid w:val="000F4FC9"/>
    <w:rsid w:val="000F68E2"/>
    <w:rsid w:val="00103A0B"/>
    <w:rsid w:val="00114050"/>
    <w:rsid w:val="001142C3"/>
    <w:rsid w:val="001342DC"/>
    <w:rsid w:val="00140106"/>
    <w:rsid w:val="00141169"/>
    <w:rsid w:val="0014409A"/>
    <w:rsid w:val="00171AF9"/>
    <w:rsid w:val="001732D9"/>
    <w:rsid w:val="00175DC5"/>
    <w:rsid w:val="00180114"/>
    <w:rsid w:val="001805EB"/>
    <w:rsid w:val="00185617"/>
    <w:rsid w:val="00186137"/>
    <w:rsid w:val="00187F81"/>
    <w:rsid w:val="00194661"/>
    <w:rsid w:val="001A27E6"/>
    <w:rsid w:val="001A3842"/>
    <w:rsid w:val="001C462B"/>
    <w:rsid w:val="001F394C"/>
    <w:rsid w:val="001F4078"/>
    <w:rsid w:val="0020666E"/>
    <w:rsid w:val="00213B08"/>
    <w:rsid w:val="0022507D"/>
    <w:rsid w:val="002270BF"/>
    <w:rsid w:val="002307BD"/>
    <w:rsid w:val="00250F7A"/>
    <w:rsid w:val="00251EAA"/>
    <w:rsid w:val="00262B1B"/>
    <w:rsid w:val="00263B37"/>
    <w:rsid w:val="00265B7B"/>
    <w:rsid w:val="00286D28"/>
    <w:rsid w:val="0029684C"/>
    <w:rsid w:val="002A0C13"/>
    <w:rsid w:val="002D2078"/>
    <w:rsid w:val="002E14EB"/>
    <w:rsid w:val="002E6E1D"/>
    <w:rsid w:val="002F2501"/>
    <w:rsid w:val="002F25E9"/>
    <w:rsid w:val="002F503D"/>
    <w:rsid w:val="003002DA"/>
    <w:rsid w:val="00324B84"/>
    <w:rsid w:val="003437AE"/>
    <w:rsid w:val="003759BD"/>
    <w:rsid w:val="003B7EC3"/>
    <w:rsid w:val="003D4B6C"/>
    <w:rsid w:val="003E7FBD"/>
    <w:rsid w:val="003F12DF"/>
    <w:rsid w:val="003F45B0"/>
    <w:rsid w:val="004041B0"/>
    <w:rsid w:val="00406F6C"/>
    <w:rsid w:val="00416C7F"/>
    <w:rsid w:val="00417854"/>
    <w:rsid w:val="00435BAB"/>
    <w:rsid w:val="00435E20"/>
    <w:rsid w:val="00446B53"/>
    <w:rsid w:val="00463175"/>
    <w:rsid w:val="00463D28"/>
    <w:rsid w:val="004873C3"/>
    <w:rsid w:val="00495835"/>
    <w:rsid w:val="00495C9B"/>
    <w:rsid w:val="004A4C8A"/>
    <w:rsid w:val="004A7BC5"/>
    <w:rsid w:val="004B0189"/>
    <w:rsid w:val="004C03A2"/>
    <w:rsid w:val="004D5DA4"/>
    <w:rsid w:val="004E0154"/>
    <w:rsid w:val="004F078B"/>
    <w:rsid w:val="004F1AA1"/>
    <w:rsid w:val="005124E9"/>
    <w:rsid w:val="00523F8F"/>
    <w:rsid w:val="0053248F"/>
    <w:rsid w:val="00535CF9"/>
    <w:rsid w:val="00540C8D"/>
    <w:rsid w:val="00553C74"/>
    <w:rsid w:val="0055646D"/>
    <w:rsid w:val="0057135E"/>
    <w:rsid w:val="0057163B"/>
    <w:rsid w:val="00590D44"/>
    <w:rsid w:val="005A5D2C"/>
    <w:rsid w:val="005B0CEF"/>
    <w:rsid w:val="005B13F8"/>
    <w:rsid w:val="005B2B01"/>
    <w:rsid w:val="005B2E9E"/>
    <w:rsid w:val="005B5C6D"/>
    <w:rsid w:val="005E1A6B"/>
    <w:rsid w:val="005E4BE3"/>
    <w:rsid w:val="005F3F97"/>
    <w:rsid w:val="005F5851"/>
    <w:rsid w:val="00606CE8"/>
    <w:rsid w:val="006138D8"/>
    <w:rsid w:val="00613CCA"/>
    <w:rsid w:val="00615D26"/>
    <w:rsid w:val="00633A97"/>
    <w:rsid w:val="00634DAE"/>
    <w:rsid w:val="006403D5"/>
    <w:rsid w:val="00643192"/>
    <w:rsid w:val="00653F71"/>
    <w:rsid w:val="0066355D"/>
    <w:rsid w:val="00671790"/>
    <w:rsid w:val="00687B06"/>
    <w:rsid w:val="006903FE"/>
    <w:rsid w:val="006908EC"/>
    <w:rsid w:val="006943A7"/>
    <w:rsid w:val="006C038A"/>
    <w:rsid w:val="006E3B25"/>
    <w:rsid w:val="006E7D4A"/>
    <w:rsid w:val="006F1F77"/>
    <w:rsid w:val="006F3884"/>
    <w:rsid w:val="00704896"/>
    <w:rsid w:val="007153C1"/>
    <w:rsid w:val="00730B9D"/>
    <w:rsid w:val="00740490"/>
    <w:rsid w:val="00756F58"/>
    <w:rsid w:val="007575EF"/>
    <w:rsid w:val="007771FF"/>
    <w:rsid w:val="007810BB"/>
    <w:rsid w:val="00781BF7"/>
    <w:rsid w:val="007A63CE"/>
    <w:rsid w:val="007B3F89"/>
    <w:rsid w:val="007C03ED"/>
    <w:rsid w:val="007D502A"/>
    <w:rsid w:val="007D680E"/>
    <w:rsid w:val="007E074B"/>
    <w:rsid w:val="007F3498"/>
    <w:rsid w:val="00815C9C"/>
    <w:rsid w:val="00835AF3"/>
    <w:rsid w:val="00836CFB"/>
    <w:rsid w:val="008537CE"/>
    <w:rsid w:val="0085498F"/>
    <w:rsid w:val="008575E3"/>
    <w:rsid w:val="00865026"/>
    <w:rsid w:val="00866EA6"/>
    <w:rsid w:val="00885C33"/>
    <w:rsid w:val="0089152B"/>
    <w:rsid w:val="008A011A"/>
    <w:rsid w:val="008A066B"/>
    <w:rsid w:val="008A0F47"/>
    <w:rsid w:val="008D3B16"/>
    <w:rsid w:val="008D6C19"/>
    <w:rsid w:val="008E3BCF"/>
    <w:rsid w:val="008E50F6"/>
    <w:rsid w:val="008E7D5D"/>
    <w:rsid w:val="008F2F49"/>
    <w:rsid w:val="008F469D"/>
    <w:rsid w:val="009059ED"/>
    <w:rsid w:val="00917462"/>
    <w:rsid w:val="00926E72"/>
    <w:rsid w:val="0093138B"/>
    <w:rsid w:val="00932025"/>
    <w:rsid w:val="00933E9A"/>
    <w:rsid w:val="009377B9"/>
    <w:rsid w:val="0094006D"/>
    <w:rsid w:val="00941493"/>
    <w:rsid w:val="00941CD6"/>
    <w:rsid w:val="009478B0"/>
    <w:rsid w:val="00947D7C"/>
    <w:rsid w:val="009533D4"/>
    <w:rsid w:val="00960D6F"/>
    <w:rsid w:val="00964A74"/>
    <w:rsid w:val="00966419"/>
    <w:rsid w:val="00971094"/>
    <w:rsid w:val="009755EB"/>
    <w:rsid w:val="009B3A11"/>
    <w:rsid w:val="009C4D98"/>
    <w:rsid w:val="009F1E2F"/>
    <w:rsid w:val="009F2256"/>
    <w:rsid w:val="00A01484"/>
    <w:rsid w:val="00A02E48"/>
    <w:rsid w:val="00A178EF"/>
    <w:rsid w:val="00A22D02"/>
    <w:rsid w:val="00A24018"/>
    <w:rsid w:val="00A257FC"/>
    <w:rsid w:val="00A32C3C"/>
    <w:rsid w:val="00A45EC0"/>
    <w:rsid w:val="00A51186"/>
    <w:rsid w:val="00A53EB9"/>
    <w:rsid w:val="00A6701D"/>
    <w:rsid w:val="00A7459C"/>
    <w:rsid w:val="00A837AF"/>
    <w:rsid w:val="00A967D5"/>
    <w:rsid w:val="00AA091B"/>
    <w:rsid w:val="00AB0450"/>
    <w:rsid w:val="00AC2934"/>
    <w:rsid w:val="00AD0770"/>
    <w:rsid w:val="00AE2880"/>
    <w:rsid w:val="00AE71C0"/>
    <w:rsid w:val="00B02EB6"/>
    <w:rsid w:val="00B031AF"/>
    <w:rsid w:val="00B116AC"/>
    <w:rsid w:val="00B36474"/>
    <w:rsid w:val="00B40E96"/>
    <w:rsid w:val="00B45C6D"/>
    <w:rsid w:val="00B5276E"/>
    <w:rsid w:val="00B56E49"/>
    <w:rsid w:val="00B66EEC"/>
    <w:rsid w:val="00B72779"/>
    <w:rsid w:val="00B77FD8"/>
    <w:rsid w:val="00BA1D11"/>
    <w:rsid w:val="00BB06CE"/>
    <w:rsid w:val="00BB612D"/>
    <w:rsid w:val="00BD522E"/>
    <w:rsid w:val="00BD60F6"/>
    <w:rsid w:val="00BF3E0C"/>
    <w:rsid w:val="00C06AE6"/>
    <w:rsid w:val="00C40F67"/>
    <w:rsid w:val="00C41061"/>
    <w:rsid w:val="00C41516"/>
    <w:rsid w:val="00C47680"/>
    <w:rsid w:val="00C556EB"/>
    <w:rsid w:val="00C5740E"/>
    <w:rsid w:val="00C87CFB"/>
    <w:rsid w:val="00C97C0D"/>
    <w:rsid w:val="00CA169C"/>
    <w:rsid w:val="00CA59BC"/>
    <w:rsid w:val="00CB12E2"/>
    <w:rsid w:val="00CB44DD"/>
    <w:rsid w:val="00CC1340"/>
    <w:rsid w:val="00CC4E28"/>
    <w:rsid w:val="00CD003D"/>
    <w:rsid w:val="00CD3002"/>
    <w:rsid w:val="00CD5041"/>
    <w:rsid w:val="00D07586"/>
    <w:rsid w:val="00D13C78"/>
    <w:rsid w:val="00D15AE3"/>
    <w:rsid w:val="00D24EA3"/>
    <w:rsid w:val="00D32266"/>
    <w:rsid w:val="00D45DA4"/>
    <w:rsid w:val="00D46B3A"/>
    <w:rsid w:val="00D54377"/>
    <w:rsid w:val="00D576C0"/>
    <w:rsid w:val="00D70E47"/>
    <w:rsid w:val="00D720EB"/>
    <w:rsid w:val="00D724CB"/>
    <w:rsid w:val="00D74F88"/>
    <w:rsid w:val="00D94691"/>
    <w:rsid w:val="00DB176D"/>
    <w:rsid w:val="00DC1344"/>
    <w:rsid w:val="00DD2857"/>
    <w:rsid w:val="00DD7C39"/>
    <w:rsid w:val="00DE2805"/>
    <w:rsid w:val="00DF1EC7"/>
    <w:rsid w:val="00DF3C58"/>
    <w:rsid w:val="00DF7AE0"/>
    <w:rsid w:val="00E10110"/>
    <w:rsid w:val="00E16BB1"/>
    <w:rsid w:val="00E2028B"/>
    <w:rsid w:val="00E26931"/>
    <w:rsid w:val="00E42D4F"/>
    <w:rsid w:val="00E430C0"/>
    <w:rsid w:val="00E462CD"/>
    <w:rsid w:val="00E47F0E"/>
    <w:rsid w:val="00E65BC3"/>
    <w:rsid w:val="00E66C6E"/>
    <w:rsid w:val="00E71CE8"/>
    <w:rsid w:val="00E97F65"/>
    <w:rsid w:val="00EA2B90"/>
    <w:rsid w:val="00EC47B1"/>
    <w:rsid w:val="00EE1C47"/>
    <w:rsid w:val="00EE648D"/>
    <w:rsid w:val="00EF12ED"/>
    <w:rsid w:val="00F07890"/>
    <w:rsid w:val="00F24F01"/>
    <w:rsid w:val="00F24F4B"/>
    <w:rsid w:val="00F32831"/>
    <w:rsid w:val="00F33094"/>
    <w:rsid w:val="00F71277"/>
    <w:rsid w:val="00F86B67"/>
    <w:rsid w:val="00F87BAB"/>
    <w:rsid w:val="00FA7E21"/>
    <w:rsid w:val="00FB2352"/>
    <w:rsid w:val="00FB3C85"/>
    <w:rsid w:val="00FB42F4"/>
    <w:rsid w:val="00FD115A"/>
    <w:rsid w:val="00FD2C2F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EF925"/>
  <w15:chartTrackingRefBased/>
  <w15:docId w15:val="{13DE8CCC-0A46-453F-8F21-AD129FC2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C8A"/>
  </w:style>
  <w:style w:type="paragraph" w:styleId="Naslov1">
    <w:name w:val="heading 1"/>
    <w:basedOn w:val="Normal"/>
    <w:next w:val="Normal"/>
    <w:link w:val="Naslov1Char"/>
    <w:uiPriority w:val="9"/>
    <w:qFormat/>
    <w:rsid w:val="00D45DA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45DA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B66EE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42D4F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535CF9"/>
    <w:pPr>
      <w:spacing w:before="240" w:after="60" w:line="360" w:lineRule="auto"/>
      <w:ind w:left="1008" w:hanging="1008"/>
      <w:jc w:val="both"/>
      <w:outlineLvl w:val="4"/>
    </w:pPr>
    <w:rPr>
      <w:rFonts w:ascii="Calibri" w:eastAsia="Times New Roman" w:hAnsi="Calibri" w:cs="Times New Roman"/>
      <w:bCs/>
      <w:i/>
      <w:iCs/>
      <w:sz w:val="24"/>
      <w:szCs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535CF9"/>
    <w:pPr>
      <w:spacing w:before="240" w:after="60" w:line="360" w:lineRule="auto"/>
      <w:ind w:left="1152" w:hanging="1152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535CF9"/>
    <w:pPr>
      <w:spacing w:before="240" w:after="60" w:line="360" w:lineRule="auto"/>
      <w:ind w:left="1296" w:hanging="1296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535CF9"/>
    <w:pPr>
      <w:spacing w:before="240" w:after="60" w:line="360" w:lineRule="auto"/>
      <w:ind w:left="1440" w:hanging="1440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535CF9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DA4"/>
  </w:style>
  <w:style w:type="paragraph" w:styleId="Podnoje">
    <w:name w:val="footer"/>
    <w:aliases w:val=" Char"/>
    <w:basedOn w:val="Normal"/>
    <w:link w:val="PodnojeChar"/>
    <w:uiPriority w:val="99"/>
    <w:unhideWhenUsed/>
    <w:qFormat/>
    <w:rsid w:val="00D4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aliases w:val=" Char Char"/>
    <w:basedOn w:val="Zadanifontodlomka"/>
    <w:link w:val="Podnoje"/>
    <w:uiPriority w:val="99"/>
    <w:rsid w:val="00D45DA4"/>
  </w:style>
  <w:style w:type="character" w:customStyle="1" w:styleId="Naslov1Char">
    <w:name w:val="Naslov 1 Char"/>
    <w:basedOn w:val="Zadanifontodlomka"/>
    <w:link w:val="Naslov1"/>
    <w:uiPriority w:val="9"/>
    <w:rsid w:val="00D45DA4"/>
    <w:rPr>
      <w:rFonts w:ascii="Times New Roman" w:eastAsiaTheme="majorEastAsia" w:hAnsi="Times New Roman" w:cstheme="majorBidi"/>
      <w:b/>
      <w:sz w:val="32"/>
      <w:szCs w:val="32"/>
    </w:rPr>
  </w:style>
  <w:style w:type="paragraph" w:styleId="Odlomakpopisa">
    <w:name w:val="List Paragraph"/>
    <w:basedOn w:val="Normal"/>
    <w:link w:val="OdlomakpopisaChar"/>
    <w:uiPriority w:val="34"/>
    <w:qFormat/>
    <w:rsid w:val="00D45DA4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D45DA4"/>
    <w:rPr>
      <w:rFonts w:ascii="Times New Roman" w:eastAsiaTheme="majorEastAsia" w:hAnsi="Times New Roman" w:cstheme="majorBidi"/>
      <w:b/>
      <w:sz w:val="28"/>
      <w:szCs w:val="26"/>
    </w:rPr>
  </w:style>
  <w:style w:type="paragraph" w:styleId="Bezproreda">
    <w:name w:val="No Spacing"/>
    <w:aliases w:val="TABLICE"/>
    <w:link w:val="BezproredaChar1"/>
    <w:qFormat/>
    <w:rsid w:val="004E015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Naslov3Char">
    <w:name w:val="Naslov 3 Char"/>
    <w:basedOn w:val="Zadanifontodlomka"/>
    <w:link w:val="Naslov3"/>
    <w:rsid w:val="00B66EEC"/>
    <w:rPr>
      <w:rFonts w:ascii="Times New Roman" w:eastAsiaTheme="majorEastAsia" w:hAnsi="Times New Roman" w:cstheme="majorBidi"/>
      <w:b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55646D"/>
    <w:pPr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55646D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55646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55646D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55646D"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55646D"/>
  </w:style>
  <w:style w:type="character" w:customStyle="1" w:styleId="BezproredaChar1">
    <w:name w:val="Bez proreda Char1"/>
    <w:aliases w:val="TABLICE Char"/>
    <w:link w:val="Bezproreda"/>
    <w:rsid w:val="007153C1"/>
    <w:rPr>
      <w:rFonts w:ascii="Times New Roman" w:hAnsi="Times New Roman"/>
      <w:sz w:val="24"/>
    </w:rPr>
  </w:style>
  <w:style w:type="character" w:customStyle="1" w:styleId="Naslov4Char">
    <w:name w:val="Naslov 4 Char"/>
    <w:basedOn w:val="Zadanifontodlomka"/>
    <w:link w:val="Naslov4"/>
    <w:uiPriority w:val="9"/>
    <w:rsid w:val="00E42D4F"/>
    <w:rPr>
      <w:rFonts w:ascii="Times New Roman" w:eastAsiaTheme="majorEastAsia" w:hAnsi="Times New Roman" w:cstheme="majorBidi"/>
      <w:b/>
      <w:iCs/>
      <w:sz w:val="24"/>
    </w:rPr>
  </w:style>
  <w:style w:type="character" w:customStyle="1" w:styleId="Naslov5Char">
    <w:name w:val="Naslov 5 Char"/>
    <w:basedOn w:val="Zadanifontodlomka"/>
    <w:link w:val="Naslov5"/>
    <w:uiPriority w:val="9"/>
    <w:rsid w:val="00535CF9"/>
    <w:rPr>
      <w:rFonts w:ascii="Calibri" w:eastAsia="Times New Roman" w:hAnsi="Calibri" w:cs="Times New Roman"/>
      <w:bCs/>
      <w:i/>
      <w:iCs/>
      <w:sz w:val="24"/>
      <w:szCs w:val="26"/>
    </w:rPr>
  </w:style>
  <w:style w:type="character" w:customStyle="1" w:styleId="Naslov6Char">
    <w:name w:val="Naslov 6 Char"/>
    <w:basedOn w:val="Zadanifontodlomka"/>
    <w:link w:val="Naslov6"/>
    <w:uiPriority w:val="9"/>
    <w:rsid w:val="00535CF9"/>
    <w:rPr>
      <w:rFonts w:ascii="Calibri" w:eastAsia="Times New Roman" w:hAnsi="Calibri" w:cs="Times New Roman"/>
      <w:b/>
      <w:bCs/>
    </w:rPr>
  </w:style>
  <w:style w:type="character" w:customStyle="1" w:styleId="Naslov7Char">
    <w:name w:val="Naslov 7 Char"/>
    <w:basedOn w:val="Zadanifontodlomka"/>
    <w:link w:val="Naslov7"/>
    <w:uiPriority w:val="9"/>
    <w:rsid w:val="00535CF9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rsid w:val="00535C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rsid w:val="00535CF9"/>
    <w:rPr>
      <w:rFonts w:ascii="Cambria" w:eastAsia="Times New Roman" w:hAnsi="Cambria" w:cs="Times New Roman"/>
      <w:sz w:val="24"/>
    </w:rPr>
  </w:style>
  <w:style w:type="table" w:styleId="Reetkatablice">
    <w:name w:val="Table Grid"/>
    <w:basedOn w:val="Obinatablica"/>
    <w:uiPriority w:val="39"/>
    <w:rsid w:val="00D13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aliases w:val="tab Char,uvlaka 2 Char,uvlaka 3 Char"/>
    <w:link w:val="Tijeloteksta"/>
    <w:rsid w:val="00B5276E"/>
    <w:rPr>
      <w:rFonts w:ascii="Times New Roman" w:eastAsia="Times New Roman" w:hAnsi="Times New Roman"/>
      <w:sz w:val="24"/>
      <w:szCs w:val="24"/>
    </w:rPr>
  </w:style>
  <w:style w:type="paragraph" w:styleId="Tijeloteksta">
    <w:name w:val="Body Text"/>
    <w:aliases w:val="tab,uvlaka 2,uvlaka 3"/>
    <w:basedOn w:val="Normal"/>
    <w:link w:val="TijelotekstaChar"/>
    <w:rsid w:val="00B5276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1">
    <w:name w:val="Body Text Char1"/>
    <w:basedOn w:val="Zadanifontodlomka"/>
    <w:uiPriority w:val="99"/>
    <w:semiHidden/>
    <w:rsid w:val="00B5276E"/>
  </w:style>
  <w:style w:type="character" w:customStyle="1" w:styleId="NoSpacingChar1">
    <w:name w:val="No Spacing Char1"/>
    <w:rsid w:val="002F2501"/>
    <w:rPr>
      <w:rFonts w:ascii="Arial" w:eastAsia="Times New Roman" w:hAnsi="Arial"/>
      <w:sz w:val="24"/>
      <w:szCs w:val="24"/>
    </w:rPr>
  </w:style>
  <w:style w:type="character" w:customStyle="1" w:styleId="BezproredaChar">
    <w:name w:val="Bez proreda Char"/>
    <w:link w:val="Bezproreda1"/>
    <w:uiPriority w:val="1"/>
    <w:rsid w:val="00DF3C58"/>
    <w:rPr>
      <w:rFonts w:ascii="Times New Roman" w:eastAsia="Times New Roman" w:hAnsi="Times New Roman"/>
      <w:sz w:val="24"/>
      <w:szCs w:val="24"/>
    </w:rPr>
  </w:style>
  <w:style w:type="paragraph" w:customStyle="1" w:styleId="Bezproreda1">
    <w:name w:val="Bez proreda1"/>
    <w:link w:val="BezproredaChar"/>
    <w:uiPriority w:val="1"/>
    <w:qFormat/>
    <w:rsid w:val="00DF3C58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ezproreda2">
    <w:name w:val="Bez proreda2"/>
    <w:qFormat/>
    <w:rsid w:val="00F24F0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Tijeloteksta21">
    <w:name w:val="Tijelo teksta 21"/>
    <w:basedOn w:val="Normal"/>
    <w:rsid w:val="000D5943"/>
    <w:pPr>
      <w:tabs>
        <w:tab w:val="left" w:pos="90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wwindFOOTNOTETEKST">
    <w:name w:val="nw wind FOOTNOTE TEKST"/>
    <w:basedOn w:val="Normal"/>
    <w:link w:val="nwwindFOOTNOTETEKSTChar"/>
    <w:autoRedefine/>
    <w:rsid w:val="00B56E49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B56E49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T-98-2">
    <w:name w:val="T-9/8-2"/>
    <w:basedOn w:val="Normal"/>
    <w:link w:val="T-98-2Char"/>
    <w:rsid w:val="00613CCA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 w:eastAsia="x-none"/>
    </w:rPr>
  </w:style>
  <w:style w:type="character" w:customStyle="1" w:styleId="T-98-2Char">
    <w:name w:val="T-9/8-2 Char"/>
    <w:link w:val="T-98-2"/>
    <w:locked/>
    <w:rsid w:val="00613CCA"/>
    <w:rPr>
      <w:rFonts w:ascii="Times-NewRoman" w:eastAsia="Times New Roman" w:hAnsi="Times-NewRoman" w:cs="Times New Roman"/>
      <w:sz w:val="19"/>
      <w:szCs w:val="20"/>
      <w:lang w:val="en-GB" w:eastAsia="x-none"/>
    </w:rPr>
  </w:style>
  <w:style w:type="character" w:customStyle="1" w:styleId="BezproredaChar2">
    <w:name w:val="Bez proreda Char2"/>
    <w:basedOn w:val="Zadanifontodlomka"/>
    <w:uiPriority w:val="1"/>
    <w:rsid w:val="00FF573C"/>
    <w:rPr>
      <w:rFonts w:ascii="Times New Roman" w:hAnsi="Times New Roman"/>
      <w:sz w:val="24"/>
    </w:rPr>
  </w:style>
  <w:style w:type="character" w:customStyle="1" w:styleId="apple-style-span">
    <w:name w:val="apple-style-span"/>
    <w:basedOn w:val="Zadanifontodlomka"/>
    <w:rsid w:val="00E65BC3"/>
  </w:style>
  <w:style w:type="character" w:customStyle="1" w:styleId="apple-converted-space">
    <w:name w:val="apple-converted-space"/>
    <w:basedOn w:val="Zadanifontodlomka"/>
    <w:rsid w:val="00E65BC3"/>
  </w:style>
  <w:style w:type="paragraph" w:customStyle="1" w:styleId="nwwindTEKST">
    <w:name w:val="nw_wind_TEKST"/>
    <w:basedOn w:val="Normal"/>
    <w:link w:val="nwwindTEKSTCharChar"/>
    <w:autoRedefine/>
    <w:rsid w:val="0029684C"/>
    <w:pPr>
      <w:keepNext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customStyle="1" w:styleId="nwwindTEKSTCharChar">
    <w:name w:val="nw_wind_TEKST Char Char"/>
    <w:link w:val="nwwindTEKST"/>
    <w:rsid w:val="0029684C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Tijeloteksta2">
    <w:name w:val="Body Text 2"/>
    <w:aliases w:val=" Char2"/>
    <w:basedOn w:val="Normal"/>
    <w:link w:val="Tijeloteksta2Char"/>
    <w:unhideWhenUsed/>
    <w:rsid w:val="0029684C"/>
    <w:pPr>
      <w:spacing w:after="120" w:line="480" w:lineRule="auto"/>
    </w:pPr>
  </w:style>
  <w:style w:type="character" w:customStyle="1" w:styleId="Tijeloteksta2Char">
    <w:name w:val="Tijelo teksta 2 Char"/>
    <w:aliases w:val=" Char2 Char1"/>
    <w:basedOn w:val="Zadanifontodlomka"/>
    <w:link w:val="Tijeloteksta2"/>
    <w:uiPriority w:val="99"/>
    <w:rsid w:val="0029684C"/>
  </w:style>
  <w:style w:type="paragraph" w:customStyle="1" w:styleId="Heading41">
    <w:name w:val="Heading 41"/>
    <w:basedOn w:val="Normal"/>
    <w:rsid w:val="00D24EA3"/>
    <w:pPr>
      <w:spacing w:after="0" w:line="240" w:lineRule="atLeast"/>
      <w:outlineLvl w:val="4"/>
    </w:pPr>
    <w:rPr>
      <w:rFonts w:ascii="Georgia" w:eastAsia="Times New Roman" w:hAnsi="Georgia" w:cs="Times New Roman"/>
      <w:b/>
      <w:bCs/>
      <w:color w:val="333333"/>
      <w:sz w:val="24"/>
      <w:szCs w:val="24"/>
      <w:lang w:eastAsia="hr-HR"/>
    </w:rPr>
  </w:style>
  <w:style w:type="character" w:customStyle="1" w:styleId="NoSpacingChar2">
    <w:name w:val="No Spacing Char2"/>
    <w:basedOn w:val="Zadanifontodlomka"/>
    <w:uiPriority w:val="1"/>
    <w:rsid w:val="008A066B"/>
    <w:rPr>
      <w:rFonts w:ascii="Times New Roman" w:hAnsi="Times New Roman"/>
      <w:sz w:val="24"/>
    </w:rPr>
  </w:style>
  <w:style w:type="character" w:customStyle="1" w:styleId="BodyText2Char2">
    <w:name w:val="Body Text 2 Char2"/>
    <w:aliases w:val=" Char2 Char"/>
    <w:basedOn w:val="Zadanifontodlomka"/>
    <w:rsid w:val="004B01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ETVRTARAZINA">
    <w:name w:val="ČETVRTA RAZINA"/>
    <w:rsid w:val="004B0189"/>
    <w:pPr>
      <w:numPr>
        <w:numId w:val="1"/>
      </w:numPr>
      <w:spacing w:after="0" w:line="360" w:lineRule="auto"/>
      <w:ind w:left="1134" w:firstLine="0"/>
    </w:pPr>
    <w:rPr>
      <w:rFonts w:ascii="Arial" w:eastAsia="Times New Roman" w:hAnsi="Arial" w:cs="Times New Roman"/>
      <w:b/>
      <w:bCs/>
      <w:sz w:val="24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1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14EB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CB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13939-01B2-4013-B5D7-EB83D7C0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15</Pages>
  <Words>3726</Words>
  <Characters>21243</Characters>
  <Application>Microsoft Office Word</Application>
  <DocSecurity>0</DocSecurity>
  <Lines>177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DJELOVANJA CIVILNE ZAŠTITE GRADA PLOČE</vt:lpstr>
      <vt:lpstr>PLAN DJELOVANJA CIVILNE ZAŠTITE GRADA PLOČE</vt:lpstr>
    </vt:vector>
  </TitlesOfParts>
  <Company>Hewlett-Packard Company</Company>
  <LinksUpToDate>false</LinksUpToDate>
  <CharactersWithSpaces>24920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ORGANIZACIJU I RAZVOJ SUSTAVA CIVILNE ZAŠTITE 2026. - 2029. NA PODRUČJU GRADA PLOČA</dc:title>
  <dc:subject/>
  <dc:creator>GRAD PLOČE</dc:creator>
  <cp:keywords/>
  <dc:description/>
  <cp:lastModifiedBy>Danijel Štula</cp:lastModifiedBy>
  <cp:revision>33</cp:revision>
  <cp:lastPrinted>2019-08-22T10:57:00Z</cp:lastPrinted>
  <dcterms:created xsi:type="dcterms:W3CDTF">2025-09-26T05:57:00Z</dcterms:created>
  <dcterms:modified xsi:type="dcterms:W3CDTF">2025-09-27T21:08:00Z</dcterms:modified>
</cp:coreProperties>
</file>